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X="-142" w:tblpY="31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2268"/>
        <w:gridCol w:w="2693"/>
        <w:gridCol w:w="425"/>
        <w:gridCol w:w="2268"/>
        <w:gridCol w:w="2801"/>
      </w:tblGrid>
      <w:tr w:rsidR="009659D5" w:rsidTr="00D25C04">
        <w:trPr>
          <w:trHeight w:val="284"/>
        </w:trPr>
        <w:tc>
          <w:tcPr>
            <w:tcW w:w="10881" w:type="dxa"/>
            <w:gridSpan w:val="6"/>
            <w:tcBorders>
              <w:top w:val="nil"/>
              <w:left w:val="nil"/>
              <w:right w:val="nil"/>
            </w:tcBorders>
            <w:shd w:val="clear" w:color="auto" w:fill="auto"/>
          </w:tcPr>
          <w:p w:rsidR="009659D5" w:rsidRPr="000661BB" w:rsidRDefault="00F77346" w:rsidP="00561D2F">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73600" behindDoc="0" locked="0" layoutInCell="1" allowOverlap="1" wp14:anchorId="1320B1E1" wp14:editId="6854BEA8">
                      <wp:simplePos x="0" y="0"/>
                      <wp:positionH relativeFrom="column">
                        <wp:posOffset>-44450</wp:posOffset>
                      </wp:positionH>
                      <wp:positionV relativeFrom="paragraph">
                        <wp:posOffset>-1540608</wp:posOffset>
                      </wp:positionV>
                      <wp:extent cx="6898783" cy="1495425"/>
                      <wp:effectExtent l="0" t="0" r="35560" b="28575"/>
                      <wp:wrapNone/>
                      <wp:docPr id="50" name="グループ化 50"/>
                      <wp:cNvGraphicFramePr/>
                      <a:graphic xmlns:a="http://schemas.openxmlformats.org/drawingml/2006/main">
                        <a:graphicData uri="http://schemas.microsoft.com/office/word/2010/wordprocessingGroup">
                          <wpg:wgp>
                            <wpg:cNvGrpSpPr/>
                            <wpg:grpSpPr>
                              <a:xfrm>
                                <a:off x="0" y="0"/>
                                <a:ext cx="6898783" cy="1495425"/>
                                <a:chOff x="0" y="0"/>
                                <a:chExt cx="6715760" cy="1495425"/>
                              </a:xfrm>
                            </wpg:grpSpPr>
                            <wps:wsp>
                              <wps:cNvPr id="35" name="Text Box 62"/>
                              <wps:cNvSpPr txBox="1">
                                <a:spLocks noChangeArrowheads="1"/>
                              </wps:cNvSpPr>
                              <wps:spPr bwMode="auto">
                                <a:xfrm>
                                  <a:off x="0" y="0"/>
                                  <a:ext cx="6715760" cy="1495425"/>
                                </a:xfrm>
                                <a:prstGeom prst="rect">
                                  <a:avLst/>
                                </a:prstGeom>
                                <a:solidFill>
                                  <a:srgbClr val="FFFFFF"/>
                                </a:solidFill>
                                <a:ln w="9525">
                                  <a:solidFill>
                                    <a:srgbClr val="000000"/>
                                  </a:solidFill>
                                  <a:miter lim="800000"/>
                                  <a:headEnd/>
                                  <a:tailEnd/>
                                </a:ln>
                              </wps:spPr>
                              <wps:txbx>
                                <w:txbxContent>
                                  <w:p w:rsidR="00E940CC" w:rsidRPr="00F24928" w:rsidRDefault="00E940CC" w:rsidP="00717F8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940CC" w:rsidRDefault="00E940CC" w:rsidP="00F24928">
                                    <w:pPr>
                                      <w:spacing w:line="400" w:lineRule="exact"/>
                                      <w:jc w:val="center"/>
                                      <w:rPr>
                                        <w:rFonts w:ascii="AR Pゴシック体S" w:eastAsia="AR Pゴシック体S"/>
                                        <w:sz w:val="36"/>
                                        <w:szCs w:val="36"/>
                                      </w:rPr>
                                    </w:pPr>
                                    <w:r w:rsidRPr="00EB6EE2">
                                      <w:rPr>
                                        <w:rFonts w:ascii="HGP創英角ﾎﾟｯﾌﾟ体" w:eastAsia="HGP創英角ﾎﾟｯﾌﾟ体" w:hAnsi="HGP創英角ﾎﾟｯﾌﾟ体" w:hint="eastAsia"/>
                                        <w:sz w:val="36"/>
                                        <w:szCs w:val="36"/>
                                      </w:rPr>
                                      <w:t>ワーク８</w:t>
                                    </w:r>
                                    <w:r>
                                      <w:rPr>
                                        <w:rFonts w:ascii="HGP創英角ﾎﾟｯﾌﾟ体" w:eastAsia="HGP創英角ﾎﾟｯﾌﾟ体" w:hAnsi="HGP創英角ﾎﾟｯﾌﾟ体" w:hint="eastAsia"/>
                                        <w:sz w:val="36"/>
                                        <w:szCs w:val="36"/>
                                      </w:rPr>
                                      <w:t xml:space="preserve">　　</w:t>
                                    </w:r>
                                    <w:r w:rsidRPr="00EB6EE2">
                                      <w:rPr>
                                        <w:rFonts w:ascii="HGP創英角ﾎﾟｯﾌﾟ体" w:eastAsia="HGP創英角ﾎﾟｯﾌﾟ体" w:hAnsi="HGP創英角ﾎﾟｯﾌﾟ体" w:hint="eastAsia"/>
                                        <w:sz w:val="36"/>
                                        <w:szCs w:val="36"/>
                                      </w:rPr>
                                      <w:t xml:space="preserve">　「カード社会の歩き方</w:t>
                                    </w:r>
                                    <w:r w:rsidRPr="008F5AAC">
                                      <w:rPr>
                                        <w:rFonts w:ascii="HGP創英角ﾎﾟｯﾌﾟ体" w:eastAsia="HGP創英角ﾎﾟｯﾌﾟ体" w:hAnsi="HGP創英角ﾎﾟｯﾌﾟ体" w:hint="eastAsia"/>
                                        <w:color w:val="000000" w:themeColor="text1"/>
                                        <w:sz w:val="36"/>
                                        <w:szCs w:val="36"/>
                                      </w:rPr>
                                      <w:t>３</w:t>
                                    </w:r>
                                    <w:r>
                                      <w:rPr>
                                        <w:rFonts w:ascii="HGP創英角ﾎﾟｯﾌﾟ体" w:eastAsia="HGP創英角ﾎﾟｯﾌﾟ体" w:hAnsi="HGP創英角ﾎﾟｯﾌﾟ体" w:hint="eastAsia"/>
                                        <w:color w:val="365F91" w:themeColor="accent1" w:themeShade="BF"/>
                                        <w:sz w:val="36"/>
                                        <w:szCs w:val="36"/>
                                      </w:rPr>
                                      <w:t xml:space="preserve">　</w:t>
                                    </w:r>
                                    <w:r w:rsidRPr="00EB6EE2">
                                      <w:rPr>
                                        <w:rFonts w:ascii="HGP創英角ﾎﾟｯﾌﾟ体" w:eastAsia="HGP創英角ﾎﾟｯﾌﾟ体" w:hAnsi="HGP創英角ﾎﾟｯﾌﾟ体" w:hint="eastAsia"/>
                                        <w:sz w:val="36"/>
                                        <w:szCs w:val="36"/>
                                      </w:rPr>
                                      <w:t>（クイズ）」</w:t>
                                    </w:r>
                                    <w:r>
                                      <w:rPr>
                                        <w:rFonts w:ascii="AR Pゴシック体S" w:eastAsia="AR Pゴシック体S" w:hint="eastAsia"/>
                                        <w:sz w:val="36"/>
                                        <w:szCs w:val="36"/>
                                      </w:rPr>
                                      <w:t xml:space="preserve">　</w:t>
                                    </w:r>
                                    <w:r w:rsidRPr="00302667">
                                      <w:rPr>
                                        <w:rFonts w:asciiTheme="majorEastAsia" w:eastAsiaTheme="majorEastAsia" w:hAnsiTheme="majorEastAsia" w:hint="eastAsia"/>
                                        <w:b/>
                                        <w:spacing w:val="-20"/>
                                        <w:sz w:val="22"/>
                                        <w:szCs w:val="36"/>
                                      </w:rPr>
                                      <w:t>ファイル名「歩き方３」</w:t>
                                    </w:r>
                                  </w:p>
                                  <w:p w:rsidR="00E940CC" w:rsidRDefault="00E940CC" w:rsidP="00F24928">
                                    <w:pPr>
                                      <w:spacing w:line="400" w:lineRule="exact"/>
                                      <w:jc w:val="center"/>
                                      <w:rPr>
                                        <w:rFonts w:ascii="AR Pゴシック体S" w:eastAsia="AR Pゴシック体S"/>
                                        <w:sz w:val="36"/>
                                        <w:szCs w:val="36"/>
                                      </w:rPr>
                                    </w:pPr>
                                  </w:p>
                                  <w:p w:rsidR="00E940CC"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クレジット社会を生き抜くための知識・理解をクイズ形式で確認するスライドです</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ワークと一緒に使いましょう</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FF0000"/>
                                        <w:szCs w:val="28"/>
                                      </w:rPr>
                                    </w:pPr>
                                    <w:r w:rsidRPr="00302667">
                                      <w:rPr>
                                        <w:rFonts w:ascii="AR Pゴシック体S" w:eastAsia="AR Pゴシック体S" w:hint="eastAsia"/>
                                        <w:color w:val="365F91" w:themeColor="accent1" w:themeShade="BF"/>
                                        <w:szCs w:val="28"/>
                                      </w:rPr>
                                      <w:t>＊各スライドにはアニメーションが付いています。授業前に</w:t>
                                    </w:r>
                                    <w:r w:rsidRPr="00B86653">
                                      <w:rPr>
                                        <w:rFonts w:ascii="AR Pゴシック体S" w:eastAsia="AR Pゴシック体S" w:hint="eastAsia"/>
                                        <w:color w:val="FF0000"/>
                                        <w:szCs w:val="28"/>
                                      </w:rPr>
                                      <w:t>ゆっくり動きを確認</w:t>
                                    </w:r>
                                    <w:r w:rsidRPr="00B86653">
                                      <w:rPr>
                                        <w:rFonts w:ascii="AR Pゴシック体S" w:eastAsia="AR Pゴシック体S" w:hint="eastAsia"/>
                                        <w:color w:val="17365D" w:themeColor="text2" w:themeShade="BF"/>
                                        <w:szCs w:val="28"/>
                                      </w:rPr>
                                      <w:t>し</w:t>
                                    </w:r>
                                    <w:r w:rsidRPr="00302667">
                                      <w:rPr>
                                        <w:rFonts w:ascii="AR Pゴシック体S" w:eastAsia="AR Pゴシック体S" w:hint="eastAsia"/>
                                        <w:color w:val="365F91" w:themeColor="accent1" w:themeShade="BF"/>
                                        <w:szCs w:val="28"/>
                                      </w:rPr>
                                      <w:t>てからお使い下さい＊</w:t>
                                    </w:r>
                                  </w:p>
                                  <w:p w:rsidR="00E940CC" w:rsidRPr="006E59FF" w:rsidRDefault="00E940CC" w:rsidP="006E59FF">
                                    <w:pPr>
                                      <w:spacing w:line="400" w:lineRule="exact"/>
                                      <w:jc w:val="center"/>
                                      <w:rPr>
                                        <w:rFonts w:ascii="AR Pゴシック体S" w:eastAsia="AR Pゴシック体S"/>
                                        <w:sz w:val="36"/>
                                        <w:szCs w:val="36"/>
                                      </w:rPr>
                                    </w:pPr>
                                  </w:p>
                                </w:txbxContent>
                              </wps:txbx>
                              <wps:bodyPr rot="0" vert="horz" wrap="square" lIns="74295" tIns="8890" rIns="74295" bIns="8890" anchor="t" anchorCtr="0" upright="1">
                                <a:noAutofit/>
                              </wps:bodyPr>
                            </wps:wsp>
                            <wps:wsp>
                              <wps:cNvPr id="33" name="AutoShape 63"/>
                              <wps:cNvCnPr>
                                <a:cxnSpLocks noChangeShapeType="1"/>
                              </wps:cNvCnPr>
                              <wps:spPr bwMode="auto">
                                <a:xfrm>
                                  <a:off x="0" y="652529"/>
                                  <a:ext cx="671576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1320B1E1" id="グループ化 50" o:spid="_x0000_s1026" style="position:absolute;left:0;text-align:left;margin-left:-3.5pt;margin-top:-121.3pt;width:543.2pt;height:117.75pt;z-index:251673600;mso-width-relative:margin" coordsize="67157,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">
                      <v:shapetype id="_x0000_t202" coordsize="21600,21600" o:spt="202" path="m,l,21600r21600,l21600,xe">
                        <v:stroke joinstyle="miter"/>
                        <v:path gradientshapeok="t" o:connecttype="rect"/>
                      </v:shapetype>
                      <v:shape id="Text Box 62" o:spid="_x0000_s1027" type="#_x0000_t202" style="position:absolute;width:67157;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">
                        <v:textbox inset="5.85pt,.7pt,5.85pt,.7pt">
                          <w:txbxContent>
                            <w:p w:rsidR="00E940CC" w:rsidRPr="00F24928" w:rsidRDefault="00E940CC" w:rsidP="00717F8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940CC" w:rsidRDefault="00E940CC" w:rsidP="00F24928">
                              <w:pPr>
                                <w:spacing w:line="400" w:lineRule="exact"/>
                                <w:jc w:val="center"/>
                                <w:rPr>
                                  <w:rFonts w:ascii="AR Pゴシック体S" w:eastAsia="AR Pゴシック体S"/>
                                  <w:sz w:val="36"/>
                                  <w:szCs w:val="36"/>
                                </w:rPr>
                              </w:pPr>
                              <w:r w:rsidRPr="00EB6EE2">
                                <w:rPr>
                                  <w:rFonts w:ascii="HGP創英角ﾎﾟｯﾌﾟ体" w:eastAsia="HGP創英角ﾎﾟｯﾌﾟ体" w:hAnsi="HGP創英角ﾎﾟｯﾌﾟ体" w:hint="eastAsia"/>
                                  <w:sz w:val="36"/>
                                  <w:szCs w:val="36"/>
                                </w:rPr>
                                <w:t>ワーク８</w:t>
                              </w:r>
                              <w:r>
                                <w:rPr>
                                  <w:rFonts w:ascii="HGP創英角ﾎﾟｯﾌﾟ体" w:eastAsia="HGP創英角ﾎﾟｯﾌﾟ体" w:hAnsi="HGP創英角ﾎﾟｯﾌﾟ体" w:hint="eastAsia"/>
                                  <w:sz w:val="36"/>
                                  <w:szCs w:val="36"/>
                                </w:rPr>
                                <w:t xml:space="preserve">　　</w:t>
                              </w:r>
                              <w:r w:rsidRPr="00EB6EE2">
                                <w:rPr>
                                  <w:rFonts w:ascii="HGP創英角ﾎﾟｯﾌﾟ体" w:eastAsia="HGP創英角ﾎﾟｯﾌﾟ体" w:hAnsi="HGP創英角ﾎﾟｯﾌﾟ体" w:hint="eastAsia"/>
                                  <w:sz w:val="36"/>
                                  <w:szCs w:val="36"/>
                                </w:rPr>
                                <w:t xml:space="preserve">　「カード社会の歩き方</w:t>
                              </w:r>
                              <w:r w:rsidRPr="008F5AAC">
                                <w:rPr>
                                  <w:rFonts w:ascii="HGP創英角ﾎﾟｯﾌﾟ体" w:eastAsia="HGP創英角ﾎﾟｯﾌﾟ体" w:hAnsi="HGP創英角ﾎﾟｯﾌﾟ体" w:hint="eastAsia"/>
                                  <w:color w:val="000000" w:themeColor="text1"/>
                                  <w:sz w:val="36"/>
                                  <w:szCs w:val="36"/>
                                </w:rPr>
                                <w:t>３</w:t>
                              </w:r>
                              <w:r>
                                <w:rPr>
                                  <w:rFonts w:ascii="HGP創英角ﾎﾟｯﾌﾟ体" w:eastAsia="HGP創英角ﾎﾟｯﾌﾟ体" w:hAnsi="HGP創英角ﾎﾟｯﾌﾟ体" w:hint="eastAsia"/>
                                  <w:color w:val="365F91" w:themeColor="accent1" w:themeShade="BF"/>
                                  <w:sz w:val="36"/>
                                  <w:szCs w:val="36"/>
                                </w:rPr>
                                <w:t xml:space="preserve">　</w:t>
                              </w:r>
                              <w:r w:rsidRPr="00EB6EE2">
                                <w:rPr>
                                  <w:rFonts w:ascii="HGP創英角ﾎﾟｯﾌﾟ体" w:eastAsia="HGP創英角ﾎﾟｯﾌﾟ体" w:hAnsi="HGP創英角ﾎﾟｯﾌﾟ体" w:hint="eastAsia"/>
                                  <w:sz w:val="36"/>
                                  <w:szCs w:val="36"/>
                                </w:rPr>
                                <w:t>（クイズ）」</w:t>
                              </w:r>
                              <w:r>
                                <w:rPr>
                                  <w:rFonts w:ascii="AR Pゴシック体S" w:eastAsia="AR Pゴシック体S" w:hint="eastAsia"/>
                                  <w:sz w:val="36"/>
                                  <w:szCs w:val="36"/>
                                </w:rPr>
                                <w:t xml:space="preserve">　</w:t>
                              </w:r>
                              <w:r w:rsidRPr="00302667">
                                <w:rPr>
                                  <w:rFonts w:asciiTheme="majorEastAsia" w:eastAsiaTheme="majorEastAsia" w:hAnsiTheme="majorEastAsia" w:hint="eastAsia"/>
                                  <w:b/>
                                  <w:spacing w:val="-20"/>
                                  <w:sz w:val="22"/>
                                  <w:szCs w:val="36"/>
                                </w:rPr>
                                <w:t>ファイル名「歩き方３」</w:t>
                              </w:r>
                            </w:p>
                            <w:p w:rsidR="00E940CC" w:rsidRDefault="00E940CC" w:rsidP="00F24928">
                              <w:pPr>
                                <w:spacing w:line="400" w:lineRule="exact"/>
                                <w:jc w:val="center"/>
                                <w:rPr>
                                  <w:rFonts w:ascii="AR Pゴシック体S" w:eastAsia="AR Pゴシック体S"/>
                                  <w:sz w:val="36"/>
                                  <w:szCs w:val="36"/>
                                </w:rPr>
                              </w:pPr>
                            </w:p>
                            <w:p w:rsidR="00E940CC"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クレジット社会を生き抜くための知識・理解をクイズ形式で確認するスライドです</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365F91" w:themeColor="accent1" w:themeShade="BF"/>
                                  <w:szCs w:val="36"/>
                                </w:rPr>
                              </w:pPr>
                              <w:r>
                                <w:rPr>
                                  <w:rFonts w:ascii="AR Pゴシック体S" w:eastAsia="AR Pゴシック体S" w:hint="eastAsia"/>
                                  <w:color w:val="365F91" w:themeColor="accent1" w:themeShade="BF"/>
                                  <w:szCs w:val="36"/>
                                </w:rPr>
                                <w:t>＊</w:t>
                              </w:r>
                              <w:r w:rsidRPr="00B86653">
                                <w:rPr>
                                  <w:rFonts w:ascii="AR Pゴシック体S" w:eastAsia="AR Pゴシック体S" w:hint="eastAsia"/>
                                  <w:color w:val="365F91" w:themeColor="accent1" w:themeShade="BF"/>
                                  <w:szCs w:val="36"/>
                                </w:rPr>
                                <w:t>ワークと一緒に使いましょう</w:t>
                              </w:r>
                              <w:r>
                                <w:rPr>
                                  <w:rFonts w:ascii="AR Pゴシック体S" w:eastAsia="AR Pゴシック体S" w:hint="eastAsia"/>
                                  <w:color w:val="365F91" w:themeColor="accent1" w:themeShade="BF"/>
                                  <w:szCs w:val="36"/>
                                </w:rPr>
                                <w:t>＊</w:t>
                              </w:r>
                            </w:p>
                            <w:p w:rsidR="00E940CC" w:rsidRPr="00B86653" w:rsidRDefault="00E940CC" w:rsidP="006E59FF">
                              <w:pPr>
                                <w:spacing w:line="240" w:lineRule="atLeast"/>
                                <w:jc w:val="center"/>
                                <w:rPr>
                                  <w:rFonts w:ascii="AR Pゴシック体S" w:eastAsia="AR Pゴシック体S"/>
                                  <w:color w:val="FF0000"/>
                                  <w:szCs w:val="28"/>
                                </w:rPr>
                              </w:pPr>
                              <w:r w:rsidRPr="00302667">
                                <w:rPr>
                                  <w:rFonts w:ascii="AR Pゴシック体S" w:eastAsia="AR Pゴシック体S" w:hint="eastAsia"/>
                                  <w:color w:val="365F91" w:themeColor="accent1" w:themeShade="BF"/>
                                  <w:szCs w:val="28"/>
                                </w:rPr>
                                <w:t>＊各スライドにはアニメーションが付いています。授業前に</w:t>
                              </w:r>
                              <w:r w:rsidRPr="00B86653">
                                <w:rPr>
                                  <w:rFonts w:ascii="AR Pゴシック体S" w:eastAsia="AR Pゴシック体S" w:hint="eastAsia"/>
                                  <w:color w:val="FF0000"/>
                                  <w:szCs w:val="28"/>
                                </w:rPr>
                                <w:t>ゆっくり動きを確認</w:t>
                              </w:r>
                              <w:r w:rsidRPr="00B86653">
                                <w:rPr>
                                  <w:rFonts w:ascii="AR Pゴシック体S" w:eastAsia="AR Pゴシック体S" w:hint="eastAsia"/>
                                  <w:color w:val="17365D" w:themeColor="text2" w:themeShade="BF"/>
                                  <w:szCs w:val="28"/>
                                </w:rPr>
                                <w:t>し</w:t>
                              </w:r>
                              <w:r w:rsidRPr="00302667">
                                <w:rPr>
                                  <w:rFonts w:ascii="AR Pゴシック体S" w:eastAsia="AR Pゴシック体S" w:hint="eastAsia"/>
                                  <w:color w:val="365F91" w:themeColor="accent1" w:themeShade="BF"/>
                                  <w:szCs w:val="28"/>
                                </w:rPr>
                                <w:t>てからお使い下さい＊</w:t>
                              </w:r>
                            </w:p>
                            <w:p w:rsidR="00E940CC" w:rsidRPr="006E59FF" w:rsidRDefault="00E940CC" w:rsidP="006E59FF">
                              <w:pPr>
                                <w:spacing w:line="400" w:lineRule="exact"/>
                                <w:jc w:val="center"/>
                                <w:rPr>
                                  <w:rFonts w:ascii="AR Pゴシック体S" w:eastAsia="AR Pゴシック体S"/>
                                  <w:sz w:val="36"/>
                                  <w:szCs w:val="36"/>
                                </w:rPr>
                              </w:pPr>
                            </w:p>
                          </w:txbxContent>
                        </v:textbox>
                      </v:shape>
                      <v:shapetype id="_x0000_t32" coordsize="21600,21600" o:spt="32" o:oned="t" path="m,l21600,21600e" filled="f">
                        <v:path arrowok="t" fillok="f" o:connecttype="none"/>
                        <o:lock v:ext="edit" shapetype="t"/>
                      </v:shapetype>
                      <v:shape id="AutoShape 63" o:spid="_x0000_s1028" type="#_x0000_t32" style="position:absolute;top:6525;width:67157;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group>
                  </w:pict>
                </mc:Fallback>
              </mc:AlternateContent>
            </w:r>
          </w:p>
        </w:tc>
      </w:tr>
      <w:tr w:rsidR="000661BB" w:rsidRPr="004808B5" w:rsidTr="00D25C04">
        <w:trPr>
          <w:trHeight w:val="60"/>
        </w:trPr>
        <w:tc>
          <w:tcPr>
            <w:tcW w:w="2694" w:type="dxa"/>
            <w:gridSpan w:val="2"/>
            <w:shd w:val="clear" w:color="auto" w:fill="auto"/>
          </w:tcPr>
          <w:p w:rsidR="000661BB" w:rsidRPr="00402F2B" w:rsidRDefault="000661BB" w:rsidP="00561D2F">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693" w:type="dxa"/>
            <w:tcBorders>
              <w:top w:val="single" w:sz="4" w:space="0" w:color="auto"/>
            </w:tcBorders>
            <w:shd w:val="clear" w:color="auto" w:fill="auto"/>
          </w:tcPr>
          <w:p w:rsidR="000661BB" w:rsidRPr="00402F2B" w:rsidRDefault="000661BB" w:rsidP="00561D2F">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BC28BA">
              <w:rPr>
                <w:rFonts w:ascii="ＭＳ ゴシック" w:eastAsia="ＭＳ ゴシック" w:hAnsi="ＭＳ ゴシック" w:hint="eastAsia"/>
                <w:b/>
                <w:color w:val="0070C0"/>
              </w:rPr>
              <w:t>生徒の</w:t>
            </w:r>
            <w:r w:rsidR="00BC28BA" w:rsidRPr="009C423A">
              <w:rPr>
                <w:rFonts w:ascii="ＭＳ ゴシック" w:eastAsia="ＭＳ ゴシック" w:hAnsi="ＭＳ ゴシック" w:hint="eastAsia"/>
                <w:b/>
                <w:color w:val="0070C0"/>
              </w:rPr>
              <w:t>活動</w:t>
            </w:r>
          </w:p>
        </w:tc>
        <w:tc>
          <w:tcPr>
            <w:tcW w:w="2693" w:type="dxa"/>
            <w:gridSpan w:val="2"/>
            <w:shd w:val="clear" w:color="auto" w:fill="auto"/>
          </w:tcPr>
          <w:p w:rsidR="000661BB" w:rsidRPr="00402F2B" w:rsidRDefault="000661BB" w:rsidP="00561D2F">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801" w:type="dxa"/>
            <w:shd w:val="clear" w:color="auto" w:fill="auto"/>
          </w:tcPr>
          <w:p w:rsidR="000661BB" w:rsidRPr="004808B5" w:rsidRDefault="000661BB" w:rsidP="00561D2F">
            <w:pPr>
              <w:jc w:val="center"/>
              <w:rPr>
                <w:rFonts w:ascii="ＭＳ ゴシック" w:eastAsia="ＭＳ ゴシック" w:hAnsi="ＭＳ ゴシック"/>
                <w:b/>
              </w:rPr>
            </w:pPr>
            <w:r w:rsidRPr="004808B5">
              <w:rPr>
                <w:rFonts w:ascii="ＭＳ ゴシック" w:eastAsia="ＭＳ ゴシック" w:hAnsi="ＭＳ ゴシック" w:hint="eastAsia"/>
                <w:b/>
              </w:rPr>
              <w:t>教師の支援と</w:t>
            </w:r>
            <w:r w:rsidRPr="00BC28BA">
              <w:rPr>
                <w:rFonts w:ascii="ＭＳ ゴシック" w:eastAsia="ＭＳ ゴシック" w:hAnsi="ＭＳ ゴシック" w:hint="eastAsia"/>
                <w:b/>
                <w:color w:val="0070C0"/>
              </w:rPr>
              <w:t>生徒の</w:t>
            </w:r>
            <w:r w:rsidR="00BC28BA" w:rsidRPr="009C423A">
              <w:rPr>
                <w:rFonts w:ascii="ＭＳ ゴシック" w:eastAsia="ＭＳ ゴシック" w:hAnsi="ＭＳ ゴシック" w:hint="eastAsia"/>
                <w:b/>
                <w:color w:val="0070C0"/>
              </w:rPr>
              <w:t>活動</w:t>
            </w:r>
          </w:p>
        </w:tc>
      </w:tr>
      <w:tr w:rsidR="000661BB" w:rsidTr="00D25C04">
        <w:trPr>
          <w:cantSplit/>
          <w:trHeight w:val="2206"/>
        </w:trPr>
        <w:tc>
          <w:tcPr>
            <w:tcW w:w="426" w:type="dxa"/>
            <w:textDirection w:val="tbRlV"/>
            <w:vAlign w:val="center"/>
          </w:tcPr>
          <w:p w:rsidR="000661BB" w:rsidRDefault="00C7581A" w:rsidP="00561D2F">
            <w:pPr>
              <w:spacing w:line="240" w:lineRule="exact"/>
              <w:ind w:left="113" w:right="113"/>
              <w:jc w:val="center"/>
            </w:pPr>
            <w:r>
              <w:rPr>
                <w:rFonts w:hint="eastAsia"/>
              </w:rPr>
              <w:t>ス</w:t>
            </w:r>
            <w:r w:rsidR="000661BB">
              <w:rPr>
                <w:rFonts w:hint="eastAsia"/>
              </w:rPr>
              <w:t>ライド</w:t>
            </w:r>
            <w:r w:rsidR="000661BB">
              <w:rPr>
                <w:rFonts w:hint="eastAsia"/>
              </w:rPr>
              <w:t xml:space="preserve"> </w:t>
            </w:r>
            <w:r w:rsidR="000661BB">
              <w:rPr>
                <w:rFonts w:hint="eastAsia"/>
              </w:rPr>
              <w:t>①</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16231C88" wp14:editId="5C0A5DA7">
                  <wp:extent cx="1310640" cy="982980"/>
                  <wp:effectExtent l="0" t="0" r="381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0661BB" w:rsidRDefault="000A04C4" w:rsidP="00561D2F">
            <w:r>
              <w:rPr>
                <w:noProof/>
              </w:rPr>
              <mc:AlternateContent>
                <mc:Choice Requires="wps">
                  <w:drawing>
                    <wp:anchor distT="0" distB="0" distL="114300" distR="114300" simplePos="0" relativeHeight="251662336" behindDoc="0" locked="0" layoutInCell="1" allowOverlap="1" wp14:anchorId="14B7BE1E" wp14:editId="68052E55">
                      <wp:simplePos x="0" y="0"/>
                      <wp:positionH relativeFrom="column">
                        <wp:posOffset>-43815</wp:posOffset>
                      </wp:positionH>
                      <wp:positionV relativeFrom="paragraph">
                        <wp:posOffset>143510</wp:posOffset>
                      </wp:positionV>
                      <wp:extent cx="1648496" cy="746125"/>
                      <wp:effectExtent l="0" t="0" r="27940" b="15875"/>
                      <wp:wrapNone/>
                      <wp:docPr id="2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96" cy="74612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5D737A" w:rsidRDefault="00E940CC" w:rsidP="009345C8">
                                  <w:pPr>
                                    <w:spacing w:line="300" w:lineRule="exact"/>
                                    <w:rPr>
                                      <w:spacing w:val="-22"/>
                                      <w:szCs w:val="21"/>
                                    </w:rPr>
                                  </w:pPr>
                                  <w:r w:rsidRPr="005D737A">
                                    <w:rPr>
                                      <w:rFonts w:hint="eastAsia"/>
                                      <w:spacing w:val="-22"/>
                                      <w:szCs w:val="21"/>
                                    </w:rPr>
                                    <w:t>クレジット学習のまとめをクイズで楽しくやってみましょう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7BE1E" id="AutoShape 52" o:spid="_x0000_s1029" style="position:absolute;left:0;text-align:left;margin-left:-3.45pt;margin-top:11.3pt;width:129.8pt;height:5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" filled="f" strokecolor="black [3213]">
                      <v:textbox inset="5.85pt,.7pt,5.85pt,.7pt">
                        <w:txbxContent>
                          <w:p w:rsidR="00E940CC" w:rsidRPr="005D737A" w:rsidRDefault="00E940CC" w:rsidP="009345C8">
                            <w:pPr>
                              <w:spacing w:line="300" w:lineRule="exact"/>
                              <w:rPr>
                                <w:spacing w:val="-22"/>
                                <w:szCs w:val="21"/>
                              </w:rPr>
                            </w:pPr>
                            <w:r w:rsidRPr="005D737A">
                              <w:rPr>
                                <w:rFonts w:hint="eastAsia"/>
                                <w:spacing w:val="-22"/>
                                <w:szCs w:val="21"/>
                              </w:rPr>
                              <w:t>クレジット学習のまとめをクイズで楽しくやってみましょう</w:t>
                            </w:r>
                          </w:p>
                        </w:txbxContent>
                      </v:textbox>
                    </v:roundrect>
                  </w:pict>
                </mc:Fallback>
              </mc:AlternateConten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⑥</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29CF5DE1" wp14:editId="135142E7">
                  <wp:extent cx="1310640" cy="982980"/>
                  <wp:effectExtent l="19050" t="19050" r="22860" b="266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89604C" w:rsidRPr="00162122" w:rsidRDefault="00857AC0" w:rsidP="00246880">
            <w:pPr>
              <w:pStyle w:val="aa"/>
              <w:spacing w:beforeLines="50" w:before="180" w:line="300" w:lineRule="exact"/>
              <w:ind w:left="210" w:hangingChars="100" w:hanging="210"/>
              <w:rPr>
                <w:szCs w:val="21"/>
              </w:rPr>
            </w:pPr>
            <w:r w:rsidRPr="00162122">
              <w:rPr>
                <w:rFonts w:hint="eastAsia"/>
                <w:szCs w:val="21"/>
              </w:rPr>
              <w:t>・</w:t>
            </w:r>
            <w:r w:rsidR="00705328">
              <w:rPr>
                <w:rFonts w:hint="eastAsia"/>
                <w:szCs w:val="21"/>
              </w:rPr>
              <w:t>預金者保護法について説</w:t>
            </w:r>
            <w:r w:rsidR="0089604C" w:rsidRPr="00162122">
              <w:rPr>
                <w:rFonts w:hint="eastAsia"/>
                <w:szCs w:val="21"/>
              </w:rPr>
              <w:t>明する</w:t>
            </w:r>
            <w:r w:rsidRPr="00162122">
              <w:rPr>
                <w:rFonts w:hint="eastAsia"/>
                <w:szCs w:val="21"/>
              </w:rPr>
              <w:t>。</w:t>
            </w:r>
          </w:p>
          <w:p w:rsidR="000661BB" w:rsidRPr="00162122" w:rsidRDefault="00857AC0" w:rsidP="00246880">
            <w:pPr>
              <w:pStyle w:val="aa"/>
              <w:spacing w:line="300" w:lineRule="exact"/>
              <w:ind w:left="210" w:hangingChars="100" w:hanging="210"/>
              <w:rPr>
                <w:szCs w:val="21"/>
              </w:rPr>
            </w:pPr>
            <w:r w:rsidRPr="00162122">
              <w:rPr>
                <w:rFonts w:hint="eastAsia"/>
                <w:szCs w:val="21"/>
              </w:rPr>
              <w:t>・</w:t>
            </w:r>
            <w:r w:rsidR="00705328">
              <w:rPr>
                <w:rFonts w:hint="eastAsia"/>
                <w:szCs w:val="21"/>
              </w:rPr>
              <w:t>適用を受けるには届出が</w:t>
            </w:r>
            <w:r w:rsidR="00165682" w:rsidRPr="00162122">
              <w:rPr>
                <w:rFonts w:hint="eastAsia"/>
                <w:szCs w:val="21"/>
              </w:rPr>
              <w:t>前提となることを</w:t>
            </w:r>
            <w:r w:rsidR="00705328">
              <w:rPr>
                <w:rFonts w:hint="eastAsia"/>
                <w:szCs w:val="21"/>
              </w:rPr>
              <w:t>知らせる</w:t>
            </w:r>
            <w:r w:rsidRPr="00162122">
              <w:rPr>
                <w:rFonts w:hint="eastAsia"/>
                <w:szCs w:val="21"/>
              </w:rPr>
              <w:t>。</w:t>
            </w:r>
          </w:p>
        </w:tc>
      </w:tr>
      <w:tr w:rsidR="000661BB" w:rsidTr="00D25C04">
        <w:trPr>
          <w:cantSplit/>
          <w:trHeight w:val="2321"/>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②</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2F805A4E" wp14:editId="6A1539A0">
                  <wp:extent cx="1310640" cy="982980"/>
                  <wp:effectExtent l="19050" t="19050" r="22860" b="266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0661BB" w:rsidRDefault="000A04C4" w:rsidP="00561D2F">
            <w:r>
              <w:rPr>
                <w:noProof/>
              </w:rPr>
              <mc:AlternateContent>
                <mc:Choice Requires="wps">
                  <w:drawing>
                    <wp:anchor distT="0" distB="0" distL="114300" distR="114300" simplePos="0" relativeHeight="251661312" behindDoc="0" locked="0" layoutInCell="1" allowOverlap="1" wp14:anchorId="4B50A06B" wp14:editId="6F26F4EC">
                      <wp:simplePos x="0" y="0"/>
                      <wp:positionH relativeFrom="column">
                        <wp:posOffset>-36830</wp:posOffset>
                      </wp:positionH>
                      <wp:positionV relativeFrom="paragraph">
                        <wp:posOffset>60960</wp:posOffset>
                      </wp:positionV>
                      <wp:extent cx="1631950" cy="752475"/>
                      <wp:effectExtent l="0" t="0" r="25400" b="28575"/>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7524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0A0110" w:rsidRDefault="00E940CC" w:rsidP="00741B1C">
                                  <w:pPr>
                                    <w:spacing w:line="300" w:lineRule="exact"/>
                                    <w:ind w:rightChars="-8" w:right="-17"/>
                                    <w:rPr>
                                      <w:szCs w:val="21"/>
                                    </w:rPr>
                                  </w:pPr>
                                  <w:r w:rsidRPr="000A0110">
                                    <w:rPr>
                                      <w:rFonts w:hint="eastAsia"/>
                                      <w:szCs w:val="21"/>
                                    </w:rPr>
                                    <w:t>しっかり文章を読んで、正しい</w:t>
                                  </w:r>
                                  <w:r w:rsidR="00741B1C">
                                    <w:rPr>
                                      <w:rFonts w:hint="eastAsia"/>
                                      <w:szCs w:val="21"/>
                                    </w:rPr>
                                    <w:t>ことを</w:t>
                                  </w:r>
                                  <w:r w:rsidR="00741B1C">
                                    <w:rPr>
                                      <w:szCs w:val="21"/>
                                    </w:rPr>
                                    <w:t>言っている</w:t>
                                  </w:r>
                                  <w:r>
                                    <w:rPr>
                                      <w:rFonts w:hint="eastAsia"/>
                                      <w:szCs w:val="21"/>
                                    </w:rPr>
                                    <w:t>４</w:t>
                                  </w:r>
                                  <w:r w:rsidRPr="000A0110">
                                    <w:rPr>
                                      <w:rFonts w:hint="eastAsia"/>
                                      <w:szCs w:val="21"/>
                                    </w:rPr>
                                    <w:t>人を選びましょう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0A06B" id="AutoShape 51" o:spid="_x0000_s1030" style="position:absolute;left:0;text-align:left;margin-left:-2.9pt;margin-top:4.8pt;width:128.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" filled="f" strokecolor="black [3213]">
                      <v:textbox inset="5.85pt,.7pt,5.85pt,.7pt">
                        <w:txbxContent>
                          <w:p w:rsidR="00E940CC" w:rsidRPr="000A0110" w:rsidRDefault="00E940CC" w:rsidP="00741B1C">
                            <w:pPr>
                              <w:spacing w:line="300" w:lineRule="exact"/>
                              <w:ind w:rightChars="-8" w:right="-17"/>
                              <w:rPr>
                                <w:szCs w:val="21"/>
                              </w:rPr>
                            </w:pPr>
                            <w:r w:rsidRPr="000A0110">
                              <w:rPr>
                                <w:rFonts w:hint="eastAsia"/>
                                <w:szCs w:val="21"/>
                              </w:rPr>
                              <w:t>しっかり文章を読んで、正しい</w:t>
                            </w:r>
                            <w:r w:rsidR="00741B1C">
                              <w:rPr>
                                <w:rFonts w:hint="eastAsia"/>
                                <w:szCs w:val="21"/>
                              </w:rPr>
                              <w:t>ことを</w:t>
                            </w:r>
                            <w:r w:rsidR="00741B1C">
                              <w:rPr>
                                <w:szCs w:val="21"/>
                              </w:rPr>
                              <w:t>言っている</w:t>
                            </w:r>
                            <w:r>
                              <w:rPr>
                                <w:rFonts w:hint="eastAsia"/>
                                <w:szCs w:val="21"/>
                              </w:rPr>
                              <w:t>４</w:t>
                            </w:r>
                            <w:r w:rsidRPr="000A0110">
                              <w:rPr>
                                <w:rFonts w:hint="eastAsia"/>
                                <w:szCs w:val="21"/>
                              </w:rPr>
                              <w:t>人を選びましょう</w:t>
                            </w:r>
                          </w:p>
                        </w:txbxContent>
                      </v:textbox>
                    </v:roundrect>
                  </w:pict>
                </mc:Fallback>
              </mc:AlternateConten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⑦</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448EE996" wp14:editId="39A3EFE4">
                  <wp:extent cx="1310640" cy="982980"/>
                  <wp:effectExtent l="0" t="0" r="381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0661BB" w:rsidRPr="00162122" w:rsidRDefault="00857AC0" w:rsidP="009345C8">
            <w:pPr>
              <w:spacing w:beforeLines="50" w:before="180" w:line="300" w:lineRule="exact"/>
              <w:ind w:left="210" w:hangingChars="100" w:hanging="210"/>
              <w:rPr>
                <w:szCs w:val="21"/>
              </w:rPr>
            </w:pPr>
            <w:r w:rsidRPr="00D25C04">
              <w:rPr>
                <w:rFonts w:hint="eastAsia"/>
                <w:color w:val="0070C0"/>
                <w:szCs w:val="21"/>
              </w:rPr>
              <w:t>・</w:t>
            </w:r>
            <w:r w:rsidR="00627A58" w:rsidRPr="00D25C04">
              <w:rPr>
                <w:rFonts w:hint="eastAsia"/>
                <w:color w:val="0070C0"/>
                <w:szCs w:val="21"/>
              </w:rPr>
              <w:t>「スキミング」という用語をしっかり覚える。</w:t>
            </w:r>
          </w:p>
        </w:tc>
      </w:tr>
      <w:tr w:rsidR="000661BB" w:rsidTr="00D25C04">
        <w:trPr>
          <w:cantSplit/>
          <w:trHeight w:val="2411"/>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③</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6136D3D8" wp14:editId="0F69F364">
                  <wp:extent cx="1310640" cy="982980"/>
                  <wp:effectExtent l="0" t="0" r="381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0661BB" w:rsidRPr="00D25C04" w:rsidRDefault="004808B5" w:rsidP="009345C8">
            <w:pPr>
              <w:spacing w:beforeLines="50" w:before="180" w:line="300" w:lineRule="exact"/>
              <w:ind w:left="166" w:hangingChars="100" w:hanging="166"/>
              <w:rPr>
                <w:color w:val="0070C0"/>
                <w:spacing w:val="-22"/>
                <w:szCs w:val="21"/>
              </w:rPr>
            </w:pPr>
            <w:r w:rsidRPr="00D25C04">
              <w:rPr>
                <w:rFonts w:hint="eastAsia"/>
                <w:color w:val="0070C0"/>
                <w:spacing w:val="-22"/>
                <w:szCs w:val="21"/>
              </w:rPr>
              <w:t>・</w:t>
            </w:r>
            <w:r w:rsidRPr="00D25C04">
              <w:rPr>
                <w:rFonts w:hint="eastAsia"/>
                <w:color w:val="0070C0"/>
                <w:szCs w:val="21"/>
              </w:rPr>
              <w:t>暗証番号の</w:t>
            </w:r>
            <w:r w:rsidR="00BE54D1">
              <w:rPr>
                <w:rFonts w:hint="eastAsia"/>
                <w:color w:val="0070C0"/>
                <w:szCs w:val="21"/>
              </w:rPr>
              <w:t>決め方</w:t>
            </w:r>
            <w:r w:rsidRPr="00D25C04">
              <w:rPr>
                <w:rFonts w:hint="eastAsia"/>
                <w:color w:val="0070C0"/>
                <w:szCs w:val="21"/>
              </w:rPr>
              <w:t>と､管理の重要性</w:t>
            </w:r>
            <w:r w:rsidR="00206E4D" w:rsidRPr="00D25C04">
              <w:rPr>
                <w:rFonts w:hint="eastAsia"/>
                <w:color w:val="0070C0"/>
                <w:szCs w:val="21"/>
              </w:rPr>
              <w:t>を思い出す。</w:t>
            </w:r>
          </w:p>
          <w:p w:rsidR="006D6DD1" w:rsidRPr="00162122" w:rsidRDefault="006D6DD1" w:rsidP="00561D2F">
            <w:pPr>
              <w:spacing w:line="240" w:lineRule="atLeast"/>
              <w:ind w:left="210" w:hangingChars="100" w:hanging="210"/>
              <w:rPr>
                <w:szCs w:val="21"/>
              </w:rPr>
            </w:pPr>
          </w:p>
          <w:p w:rsidR="006D6DD1" w:rsidRPr="00206E4D" w:rsidRDefault="00D25C04" w:rsidP="00673724">
            <w:pPr>
              <w:spacing w:line="300" w:lineRule="exact"/>
              <w:ind w:left="210" w:hangingChars="100" w:hanging="210"/>
              <w:rPr>
                <w:sz w:val="18"/>
                <w:szCs w:val="18"/>
              </w:rPr>
            </w:pPr>
            <w:r>
              <w:rPr>
                <w:rFonts w:hint="eastAsia"/>
                <w:szCs w:val="21"/>
              </w:rPr>
              <w:t>（</w:t>
            </w:r>
            <w:r w:rsidR="00470A7E" w:rsidRPr="00162122">
              <w:rPr>
                <w:rFonts w:hint="eastAsia"/>
                <w:szCs w:val="21"/>
              </w:rPr>
              <w:t>ファイル</w:t>
            </w:r>
            <w:r w:rsidR="000A0110">
              <w:rPr>
                <w:rFonts w:hint="eastAsia"/>
                <w:szCs w:val="21"/>
              </w:rPr>
              <w:t>「</w:t>
            </w:r>
            <w:r w:rsidR="006D6DD1" w:rsidRPr="00162122">
              <w:rPr>
                <w:rFonts w:hint="eastAsia"/>
                <w:szCs w:val="21"/>
              </w:rPr>
              <w:t>歩き方２</w:t>
            </w:r>
            <w:r w:rsidR="00470A7E" w:rsidRPr="00162122">
              <w:rPr>
                <w:rFonts w:hint="eastAsia"/>
                <w:szCs w:val="21"/>
              </w:rPr>
              <w:t>」</w:t>
            </w:r>
            <w:r w:rsidR="006D6DD1" w:rsidRPr="00162122">
              <w:rPr>
                <w:rFonts w:hint="eastAsia"/>
                <w:szCs w:val="21"/>
              </w:rPr>
              <w:t>参照</w:t>
            </w:r>
            <w:r>
              <w:rPr>
                <w:rFonts w:hint="eastAsia"/>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⑧</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6EAB08B6" wp14:editId="327A0F9A">
                  <wp:extent cx="1310640" cy="982980"/>
                  <wp:effectExtent l="19050" t="19050" r="22860" b="266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627A58" w:rsidRPr="009345C8" w:rsidRDefault="00857AC0" w:rsidP="009345C8">
            <w:pPr>
              <w:spacing w:beforeLines="50" w:before="180" w:line="300" w:lineRule="exact"/>
              <w:ind w:left="210" w:hangingChars="100" w:hanging="210"/>
              <w:rPr>
                <w:szCs w:val="21"/>
              </w:rPr>
            </w:pPr>
            <w:r w:rsidRPr="00162122">
              <w:rPr>
                <w:rFonts w:hint="eastAsia"/>
                <w:szCs w:val="21"/>
              </w:rPr>
              <w:t>・</w:t>
            </w:r>
            <w:r w:rsidR="0089604C" w:rsidRPr="00162122">
              <w:rPr>
                <w:rFonts w:hint="eastAsia"/>
                <w:szCs w:val="21"/>
              </w:rPr>
              <w:t>スキミングの</w:t>
            </w:r>
            <w:r w:rsidR="00705328">
              <w:rPr>
                <w:rFonts w:hint="eastAsia"/>
                <w:szCs w:val="21"/>
              </w:rPr>
              <w:t>事例を知ら</w:t>
            </w:r>
            <w:r w:rsidR="0089604C" w:rsidRPr="00162122">
              <w:rPr>
                <w:rFonts w:hint="eastAsia"/>
                <w:szCs w:val="21"/>
              </w:rPr>
              <w:t>せる</w:t>
            </w:r>
            <w:r w:rsidRPr="00162122">
              <w:rPr>
                <w:rFonts w:hint="eastAsia"/>
                <w:szCs w:val="21"/>
              </w:rPr>
              <w:t>。</w:t>
            </w:r>
          </w:p>
        </w:tc>
      </w:tr>
      <w:tr w:rsidR="000661BB" w:rsidTr="00D25C04">
        <w:trPr>
          <w:cantSplit/>
          <w:trHeight w:val="2389"/>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④</w:t>
            </w:r>
          </w:p>
        </w:tc>
        <w:tc>
          <w:tcPr>
            <w:tcW w:w="2268" w:type="dxa"/>
          </w:tcPr>
          <w:p w:rsidR="000661BB" w:rsidRDefault="00F565F9" w:rsidP="00D40FE5">
            <w:pPr>
              <w:tabs>
                <w:tab w:val="left" w:pos="1608"/>
              </w:tabs>
              <w:ind w:leftChars="-47" w:left="-99" w:rightChars="-40" w:right="-84"/>
              <w:jc w:val="center"/>
            </w:pPr>
            <w:r w:rsidRPr="00F565F9">
              <w:rPr>
                <w:noProof/>
              </w:rPr>
              <w:drawing>
                <wp:inline distT="0" distB="0" distL="0" distR="0" wp14:anchorId="0FB54690" wp14:editId="3860BDF5">
                  <wp:extent cx="1371600" cy="10287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71792" cy="1028844"/>
                          </a:xfrm>
                          <a:prstGeom prst="rect">
                            <a:avLst/>
                          </a:prstGeom>
                        </pic:spPr>
                      </pic:pic>
                    </a:graphicData>
                  </a:graphic>
                </wp:inline>
              </w:drawing>
            </w:r>
          </w:p>
        </w:tc>
        <w:tc>
          <w:tcPr>
            <w:tcW w:w="2693" w:type="dxa"/>
          </w:tcPr>
          <w:p w:rsidR="00F77149" w:rsidRDefault="00CA6C52" w:rsidP="00F77149">
            <w:pPr>
              <w:spacing w:beforeLines="50" w:before="180" w:line="300" w:lineRule="exact"/>
              <w:ind w:left="210" w:hangingChars="100" w:hanging="210"/>
            </w:pPr>
            <w:r w:rsidRPr="00D25C04">
              <w:rPr>
                <w:rFonts w:hint="eastAsia"/>
                <w:color w:val="0070C0"/>
              </w:rPr>
              <w:t>・自分のカード管理を考える。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⑨</w:t>
            </w:r>
          </w:p>
        </w:tc>
        <w:tc>
          <w:tcPr>
            <w:tcW w:w="2268" w:type="dxa"/>
          </w:tcPr>
          <w:p w:rsidR="000661BB" w:rsidRDefault="00504E6D" w:rsidP="00D40FE5">
            <w:pPr>
              <w:tabs>
                <w:tab w:val="left" w:pos="1608"/>
              </w:tabs>
              <w:ind w:leftChars="-47" w:left="-99" w:rightChars="-40" w:right="-84"/>
              <w:jc w:val="center"/>
            </w:pPr>
            <w:r w:rsidRPr="00504E6D">
              <w:drawing>
                <wp:inline distT="0" distB="0" distL="0" distR="0" wp14:anchorId="2A3B4367" wp14:editId="79DEBAA3">
                  <wp:extent cx="1314450" cy="98552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4450" cy="985520"/>
                          </a:xfrm>
                          <a:prstGeom prst="rect">
                            <a:avLst/>
                          </a:prstGeom>
                        </pic:spPr>
                      </pic:pic>
                    </a:graphicData>
                  </a:graphic>
                </wp:inline>
              </w:drawing>
            </w:r>
          </w:p>
        </w:tc>
        <w:tc>
          <w:tcPr>
            <w:tcW w:w="2801" w:type="dxa"/>
          </w:tcPr>
          <w:p w:rsidR="000661BB" w:rsidRPr="00D25C04" w:rsidRDefault="00857AC0" w:rsidP="00246880">
            <w:pPr>
              <w:spacing w:beforeLines="50" w:before="180" w:line="300" w:lineRule="exact"/>
              <w:ind w:left="210" w:hangingChars="100" w:hanging="210"/>
              <w:rPr>
                <w:color w:val="0070C0"/>
                <w:szCs w:val="21"/>
              </w:rPr>
            </w:pPr>
            <w:r w:rsidRPr="00D25C04">
              <w:rPr>
                <w:rFonts w:hint="eastAsia"/>
                <w:color w:val="0070C0"/>
                <w:szCs w:val="21"/>
              </w:rPr>
              <w:t>・</w:t>
            </w:r>
            <w:r w:rsidR="00311217" w:rsidRPr="00D25C04">
              <w:rPr>
                <w:rFonts w:hint="eastAsia"/>
                <w:color w:val="0070C0"/>
                <w:szCs w:val="21"/>
              </w:rPr>
              <w:t>経済生活には自己管理す</w:t>
            </w:r>
            <w:r w:rsidR="00B43B55" w:rsidRPr="00D25C04">
              <w:rPr>
                <w:rFonts w:hint="eastAsia"/>
                <w:color w:val="0070C0"/>
                <w:szCs w:val="21"/>
              </w:rPr>
              <w:t>べき事が多いことに気づ</w:t>
            </w:r>
            <w:r w:rsidR="00311217" w:rsidRPr="00D25C04">
              <w:rPr>
                <w:rFonts w:hint="eastAsia"/>
                <w:color w:val="0070C0"/>
                <w:szCs w:val="21"/>
              </w:rPr>
              <w:t>く</w:t>
            </w:r>
            <w:r w:rsidRPr="00D25C04">
              <w:rPr>
                <w:rFonts w:hint="eastAsia"/>
                <w:color w:val="0070C0"/>
                <w:szCs w:val="21"/>
              </w:rPr>
              <w:t>。</w:t>
            </w:r>
          </w:p>
          <w:p w:rsidR="0018475E" w:rsidRPr="00D25C04" w:rsidRDefault="00705328" w:rsidP="00246880">
            <w:pPr>
              <w:spacing w:line="300" w:lineRule="exact"/>
              <w:ind w:left="210" w:hangingChars="100" w:hanging="210"/>
              <w:rPr>
                <w:color w:val="0070C0"/>
                <w:szCs w:val="21"/>
              </w:rPr>
            </w:pPr>
            <w:r w:rsidRPr="00D25C04">
              <w:rPr>
                <w:rFonts w:hint="eastAsia"/>
                <w:color w:val="0070C0"/>
                <w:szCs w:val="21"/>
              </w:rPr>
              <w:t>・</w:t>
            </w:r>
            <w:r w:rsidR="00311217" w:rsidRPr="00D25C04">
              <w:rPr>
                <w:rFonts w:hint="eastAsia"/>
                <w:color w:val="0070C0"/>
                <w:szCs w:val="21"/>
              </w:rPr>
              <w:t>こまめな口座チェックが</w:t>
            </w:r>
            <w:r w:rsidRPr="00D25C04">
              <w:rPr>
                <w:rFonts w:hint="eastAsia"/>
                <w:color w:val="0070C0"/>
                <w:szCs w:val="21"/>
              </w:rPr>
              <w:t>効果的だと知る。</w:t>
            </w:r>
          </w:p>
          <w:p w:rsidR="009345C8" w:rsidRPr="00162122" w:rsidRDefault="00D25C04" w:rsidP="009345C8">
            <w:pPr>
              <w:spacing w:line="300" w:lineRule="exact"/>
              <w:ind w:left="210" w:hangingChars="100" w:hanging="210"/>
              <w:rPr>
                <w:szCs w:val="21"/>
              </w:rPr>
            </w:pPr>
            <w:r>
              <w:rPr>
                <w:rFonts w:hint="eastAsia"/>
                <w:szCs w:val="21"/>
              </w:rPr>
              <w:t>（</w:t>
            </w:r>
            <w:r w:rsidR="00470A7E" w:rsidRPr="00162122">
              <w:rPr>
                <w:rFonts w:hint="eastAsia"/>
                <w:szCs w:val="21"/>
              </w:rPr>
              <w:t>ファイル</w:t>
            </w:r>
            <w:r w:rsidR="00311217">
              <w:rPr>
                <w:rFonts w:hint="eastAsia"/>
                <w:szCs w:val="21"/>
              </w:rPr>
              <w:t>「</w:t>
            </w:r>
            <w:r w:rsidR="00B43B55" w:rsidRPr="00162122">
              <w:rPr>
                <w:rFonts w:hint="eastAsia"/>
                <w:szCs w:val="21"/>
              </w:rPr>
              <w:t>歩き方２</w:t>
            </w:r>
            <w:r w:rsidR="00470A7E" w:rsidRPr="00162122">
              <w:rPr>
                <w:rFonts w:hint="eastAsia"/>
                <w:szCs w:val="21"/>
              </w:rPr>
              <w:t>」</w:t>
            </w:r>
            <w:r w:rsidR="00B43B55" w:rsidRPr="00162122">
              <w:rPr>
                <w:rFonts w:hint="eastAsia"/>
                <w:szCs w:val="21"/>
              </w:rPr>
              <w:t>参照</w:t>
            </w:r>
            <w:r>
              <w:rPr>
                <w:rFonts w:hint="eastAsia"/>
                <w:szCs w:val="21"/>
              </w:rPr>
              <w:t>）</w:t>
            </w:r>
          </w:p>
        </w:tc>
      </w:tr>
      <w:tr w:rsidR="000661BB" w:rsidTr="00D25C04">
        <w:trPr>
          <w:cantSplit/>
          <w:trHeight w:val="229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⑤</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3312BEA6" wp14:editId="7128B1D4">
                  <wp:extent cx="1310640" cy="98298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0661BB" w:rsidRPr="00162122" w:rsidRDefault="00206E4D" w:rsidP="009345C8">
            <w:pPr>
              <w:spacing w:beforeLines="50" w:before="180" w:line="300" w:lineRule="exact"/>
              <w:ind w:left="210" w:hangingChars="100" w:hanging="210"/>
              <w:rPr>
                <w:szCs w:val="21"/>
              </w:rPr>
            </w:pPr>
            <w:r w:rsidRPr="00D25C04">
              <w:rPr>
                <w:rFonts w:hint="eastAsia"/>
                <w:color w:val="0070C0"/>
                <w:szCs w:val="21"/>
              </w:rPr>
              <w:t>・盗難</w:t>
            </w:r>
            <w:r w:rsidR="00CA6C52" w:rsidRPr="00D25C04">
              <w:rPr>
                <w:rFonts w:hint="eastAsia"/>
                <w:color w:val="0070C0"/>
                <w:szCs w:val="21"/>
              </w:rPr>
              <w:t>、</w:t>
            </w:r>
            <w:r w:rsidRPr="00D25C04">
              <w:rPr>
                <w:rFonts w:hint="eastAsia"/>
                <w:color w:val="0070C0"/>
                <w:szCs w:val="21"/>
              </w:rPr>
              <w:t>紛失などの際の</w:t>
            </w:r>
            <w:r w:rsidR="00CA6C52" w:rsidRPr="00D25C04">
              <w:rPr>
                <w:rFonts w:hint="eastAsia"/>
                <w:color w:val="0070C0"/>
                <w:szCs w:val="21"/>
              </w:rPr>
              <w:t>被害はどうなるのかを考える。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スライド⑩</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413B15D1" wp14:editId="12C0B9E3">
                  <wp:extent cx="1310640" cy="982980"/>
                  <wp:effectExtent l="0" t="0" r="381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A11255" w:rsidRDefault="000A04C4" w:rsidP="00561D2F">
            <w:pPr>
              <w:spacing w:line="240" w:lineRule="auto"/>
              <w:rPr>
                <w:sz w:val="18"/>
                <w:szCs w:val="18"/>
              </w:rPr>
            </w:pPr>
            <w:r>
              <w:rPr>
                <w:noProof/>
                <w:sz w:val="18"/>
                <w:szCs w:val="18"/>
              </w:rPr>
              <mc:AlternateContent>
                <mc:Choice Requires="wps">
                  <w:drawing>
                    <wp:anchor distT="0" distB="0" distL="114300" distR="114300" simplePos="0" relativeHeight="251677696" behindDoc="0" locked="0" layoutInCell="1" allowOverlap="1" wp14:anchorId="06A7ED78" wp14:editId="734DCA51">
                      <wp:simplePos x="0" y="0"/>
                      <wp:positionH relativeFrom="column">
                        <wp:posOffset>14381</wp:posOffset>
                      </wp:positionH>
                      <wp:positionV relativeFrom="paragraph">
                        <wp:posOffset>141042</wp:posOffset>
                      </wp:positionV>
                      <wp:extent cx="1525270" cy="853440"/>
                      <wp:effectExtent l="0" t="0" r="17780" b="22860"/>
                      <wp:wrapNone/>
                      <wp:docPr id="2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85344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こんな結果を招いたのはどこが問題だったのでしょう？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A7ED78" id="AutoShape 69" o:spid="_x0000_s1031" style="position:absolute;left:0;text-align:left;margin-left:1.15pt;margin-top:11.1pt;width:120.1pt;height:6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こんな結果を招いたのはどこが問題だったのでしょう？</w:t>
                            </w:r>
                          </w:p>
                        </w:txbxContent>
                      </v:textbox>
                    </v:roundrect>
                  </w:pict>
                </mc:Fallback>
              </mc:AlternateContent>
            </w:r>
          </w:p>
          <w:p w:rsidR="00A11255" w:rsidRDefault="00A11255" w:rsidP="00561D2F">
            <w:pPr>
              <w:spacing w:line="240" w:lineRule="auto"/>
              <w:rPr>
                <w:sz w:val="18"/>
                <w:szCs w:val="18"/>
              </w:rPr>
            </w:pPr>
          </w:p>
          <w:p w:rsidR="00A11255" w:rsidRDefault="00A11255" w:rsidP="00561D2F">
            <w:pPr>
              <w:spacing w:line="240" w:lineRule="auto"/>
              <w:rPr>
                <w:sz w:val="18"/>
                <w:szCs w:val="18"/>
              </w:rPr>
            </w:pPr>
          </w:p>
          <w:p w:rsidR="00A11255" w:rsidRDefault="00A11255" w:rsidP="00561D2F">
            <w:pPr>
              <w:spacing w:line="240" w:lineRule="auto"/>
              <w:rPr>
                <w:sz w:val="18"/>
                <w:szCs w:val="18"/>
              </w:rPr>
            </w:pPr>
          </w:p>
          <w:p w:rsidR="00A11255" w:rsidRPr="00A11255" w:rsidRDefault="00A11255" w:rsidP="00561D2F">
            <w:pPr>
              <w:spacing w:line="240" w:lineRule="auto"/>
              <w:rPr>
                <w:sz w:val="18"/>
                <w:szCs w:val="18"/>
              </w:rPr>
            </w:pP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lastRenderedPageBreak/>
              <w:t>スライド</w:t>
            </w:r>
            <w:r>
              <w:rPr>
                <w:rFonts w:hint="eastAsia"/>
              </w:rPr>
              <w:t xml:space="preserve"> </w:t>
            </w:r>
            <w:r>
              <w:rPr>
                <w:rFonts w:hint="eastAsia"/>
              </w:rPr>
              <w:t>⑪</w:t>
            </w:r>
          </w:p>
        </w:tc>
        <w:tc>
          <w:tcPr>
            <w:tcW w:w="2268" w:type="dxa"/>
          </w:tcPr>
          <w:p w:rsidR="000661BB" w:rsidRDefault="00075FB5" w:rsidP="00D40FE5">
            <w:pPr>
              <w:tabs>
                <w:tab w:val="left" w:pos="1608"/>
              </w:tabs>
              <w:ind w:leftChars="-47" w:left="-99" w:rightChars="-40" w:right="-84"/>
              <w:jc w:val="center"/>
            </w:pPr>
            <w:r>
              <w:rPr>
                <w:noProof/>
              </w:rPr>
              <w:drawing>
                <wp:inline distT="0" distB="0" distL="0" distR="0" wp14:anchorId="0A576856" wp14:editId="564A55BA">
                  <wp:extent cx="1350818" cy="1013114"/>
                  <wp:effectExtent l="19050" t="19050" r="20955" b="158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922" cy="1019942"/>
                          </a:xfrm>
                          <a:prstGeom prst="rect">
                            <a:avLst/>
                          </a:prstGeom>
                          <a:noFill/>
                          <a:ln>
                            <a:solidFill>
                              <a:schemeClr val="tx1"/>
                            </a:solidFill>
                          </a:ln>
                        </pic:spPr>
                      </pic:pic>
                    </a:graphicData>
                  </a:graphic>
                </wp:inline>
              </w:drawing>
            </w:r>
          </w:p>
        </w:tc>
        <w:tc>
          <w:tcPr>
            <w:tcW w:w="2693" w:type="dxa"/>
          </w:tcPr>
          <w:p w:rsidR="00EA4EAE" w:rsidRDefault="000A04C4" w:rsidP="00561D2F">
            <w:pPr>
              <w:spacing w:line="240" w:lineRule="auto"/>
              <w:rPr>
                <w:sz w:val="18"/>
                <w:szCs w:val="18"/>
              </w:rPr>
            </w:pPr>
            <w:r>
              <w:rPr>
                <w:noProof/>
                <w:sz w:val="18"/>
                <w:szCs w:val="18"/>
              </w:rPr>
              <mc:AlternateContent>
                <mc:Choice Requires="wps">
                  <w:drawing>
                    <wp:anchor distT="0" distB="0" distL="114300" distR="114300" simplePos="0" relativeHeight="251679744" behindDoc="0" locked="0" layoutInCell="1" allowOverlap="1" wp14:anchorId="7CC79A08" wp14:editId="106D2077">
                      <wp:simplePos x="0" y="0"/>
                      <wp:positionH relativeFrom="column">
                        <wp:posOffset>-16519</wp:posOffset>
                      </wp:positionH>
                      <wp:positionV relativeFrom="paragraph">
                        <wp:posOffset>115999</wp:posOffset>
                      </wp:positionV>
                      <wp:extent cx="1579809" cy="469265"/>
                      <wp:effectExtent l="0" t="0" r="20955" b="26035"/>
                      <wp:wrapNone/>
                      <wp:docPr id="2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09" cy="46926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どう対処すればいいのでしょう？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79A08" id="AutoShape 73" o:spid="_x0000_s1032" style="position:absolute;left:0;text-align:left;margin-left:-1.3pt;margin-top:9.15pt;width:124.4pt;height:3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どう対処すればいいのでしょう？</w:t>
                            </w:r>
                          </w:p>
                        </w:txbxContent>
                      </v:textbox>
                    </v:roundrect>
                  </w:pict>
                </mc:Fallback>
              </mc:AlternateContent>
            </w:r>
          </w:p>
          <w:p w:rsidR="00EA4EAE" w:rsidRDefault="00EA4EAE" w:rsidP="00561D2F">
            <w:pPr>
              <w:spacing w:line="240" w:lineRule="auto"/>
              <w:rPr>
                <w:sz w:val="18"/>
                <w:szCs w:val="18"/>
              </w:rPr>
            </w:pPr>
          </w:p>
          <w:p w:rsidR="00EA4EAE" w:rsidRDefault="00EA4EAE" w:rsidP="00561D2F">
            <w:pPr>
              <w:spacing w:line="240" w:lineRule="auto"/>
              <w:rPr>
                <w:sz w:val="18"/>
                <w:szCs w:val="18"/>
              </w:rPr>
            </w:pPr>
          </w:p>
          <w:p w:rsidR="001D1D4E" w:rsidRPr="006F45A3" w:rsidRDefault="00857AC0" w:rsidP="00D25C04">
            <w:pPr>
              <w:spacing w:line="300" w:lineRule="exact"/>
              <w:ind w:left="210" w:hangingChars="100" w:hanging="210"/>
              <w:rPr>
                <w:sz w:val="18"/>
                <w:szCs w:val="18"/>
              </w:rPr>
            </w:pPr>
            <w:r w:rsidRPr="00162122">
              <w:rPr>
                <w:rFonts w:hint="eastAsia"/>
                <w:szCs w:val="21"/>
              </w:rPr>
              <w:t>・</w:t>
            </w:r>
            <w:r w:rsidR="00191EC4">
              <w:rPr>
                <w:rFonts w:hint="eastAsia"/>
                <w:szCs w:val="21"/>
              </w:rPr>
              <w:t>売上票</w:t>
            </w:r>
            <w:r w:rsidR="004966CA" w:rsidRPr="00162122">
              <w:rPr>
                <w:rFonts w:hint="eastAsia"/>
                <w:szCs w:val="21"/>
              </w:rPr>
              <w:t>と請求額は常にチェック</w:t>
            </w:r>
            <w:r w:rsidRPr="00162122">
              <w:rPr>
                <w:rFonts w:hint="eastAsia"/>
                <w:szCs w:val="21"/>
              </w:rPr>
              <w:t>し、預金口座の</w:t>
            </w:r>
            <w:r w:rsidR="00EB6EE2">
              <w:rPr>
                <w:rFonts w:hint="eastAsia"/>
                <w:szCs w:val="21"/>
              </w:rPr>
              <w:t>引き落と</w:t>
            </w:r>
            <w:r w:rsidRPr="00162122">
              <w:rPr>
                <w:rFonts w:hint="eastAsia"/>
                <w:szCs w:val="21"/>
              </w:rPr>
              <w:t>しを確認することが大切</w:t>
            </w:r>
            <w:r w:rsidR="00D25C04" w:rsidRPr="00800D40">
              <w:rPr>
                <w:rFonts w:hint="eastAsia"/>
                <w:szCs w:val="21"/>
              </w:rPr>
              <w:t>だと知らせる。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⑯</w:t>
            </w:r>
          </w:p>
        </w:tc>
        <w:tc>
          <w:tcPr>
            <w:tcW w:w="2268" w:type="dxa"/>
          </w:tcPr>
          <w:p w:rsidR="000661BB" w:rsidRPr="00F5110C" w:rsidRDefault="003E0D14" w:rsidP="00D40FE5">
            <w:pPr>
              <w:tabs>
                <w:tab w:val="left" w:pos="1608"/>
              </w:tabs>
              <w:ind w:leftChars="-47" w:left="-99" w:rightChars="-40" w:right="-84"/>
              <w:jc w:val="center"/>
            </w:pPr>
            <w:r w:rsidRPr="003E0D14">
              <w:rPr>
                <w:noProof/>
              </w:rPr>
              <w:drawing>
                <wp:inline distT="0" distB="0" distL="0" distR="0" wp14:anchorId="45833CF0" wp14:editId="56C59682">
                  <wp:extent cx="1381760" cy="1036320"/>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81954" cy="1036465"/>
                          </a:xfrm>
                          <a:prstGeom prst="rect">
                            <a:avLst/>
                          </a:prstGeom>
                        </pic:spPr>
                      </pic:pic>
                    </a:graphicData>
                  </a:graphic>
                </wp:inline>
              </w:drawing>
            </w:r>
          </w:p>
        </w:tc>
        <w:tc>
          <w:tcPr>
            <w:tcW w:w="2801" w:type="dxa"/>
          </w:tcPr>
          <w:p w:rsidR="00512871" w:rsidRPr="00162122" w:rsidRDefault="00857AC0" w:rsidP="00246880">
            <w:pPr>
              <w:spacing w:beforeLines="50" w:before="180" w:line="300" w:lineRule="exact"/>
              <w:ind w:left="210" w:hangingChars="100" w:hanging="210"/>
              <w:rPr>
                <w:szCs w:val="21"/>
              </w:rPr>
            </w:pPr>
            <w:r w:rsidRPr="00162122">
              <w:rPr>
                <w:rFonts w:hint="eastAsia"/>
                <w:szCs w:val="21"/>
              </w:rPr>
              <w:t>・</w:t>
            </w:r>
            <w:r w:rsidR="00512871" w:rsidRPr="00162122">
              <w:rPr>
                <w:rFonts w:hint="eastAsia"/>
                <w:szCs w:val="21"/>
              </w:rPr>
              <w:t>多発しているネットショッピングのトラブル事例を紹介する</w:t>
            </w:r>
            <w:r w:rsidRPr="00162122">
              <w:rPr>
                <w:rFonts w:hint="eastAsia"/>
                <w:szCs w:val="21"/>
              </w:rPr>
              <w:t>。</w:t>
            </w:r>
          </w:p>
          <w:p w:rsidR="00747ECA" w:rsidRDefault="00857AC0" w:rsidP="00673724">
            <w:pPr>
              <w:spacing w:line="300" w:lineRule="exact"/>
              <w:ind w:left="210" w:hangingChars="100" w:hanging="210"/>
              <w:rPr>
                <w:szCs w:val="21"/>
              </w:rPr>
            </w:pPr>
            <w:r w:rsidRPr="00162122">
              <w:rPr>
                <w:rFonts w:hint="eastAsia"/>
                <w:szCs w:val="21"/>
              </w:rPr>
              <w:t>・</w:t>
            </w:r>
            <w:r w:rsidR="00512871" w:rsidRPr="00162122">
              <w:rPr>
                <w:rFonts w:hint="eastAsia"/>
                <w:szCs w:val="21"/>
              </w:rPr>
              <w:t>ネットショッピングの</w:t>
            </w:r>
          </w:p>
          <w:p w:rsidR="000661BB" w:rsidRPr="00162122" w:rsidRDefault="00512871" w:rsidP="00673724">
            <w:pPr>
              <w:spacing w:line="300" w:lineRule="exact"/>
              <w:ind w:left="210"/>
              <w:rPr>
                <w:szCs w:val="21"/>
              </w:rPr>
            </w:pPr>
            <w:r w:rsidRPr="00162122">
              <w:rPr>
                <w:rFonts w:hint="eastAsia"/>
                <w:szCs w:val="21"/>
              </w:rPr>
              <w:t>注意点を確認する</w:t>
            </w:r>
            <w:r w:rsidR="00857AC0" w:rsidRPr="00162122">
              <w:rPr>
                <w:rFonts w:hint="eastAsia"/>
                <w:szCs w:val="21"/>
              </w:rPr>
              <w:t>。</w:t>
            </w:r>
          </w:p>
          <w:p w:rsidR="00470A7E" w:rsidRPr="00162122" w:rsidRDefault="00AF7277" w:rsidP="00673724">
            <w:pPr>
              <w:spacing w:line="300" w:lineRule="exact"/>
              <w:ind w:left="210" w:hangingChars="100" w:hanging="210"/>
              <w:rPr>
                <w:szCs w:val="21"/>
              </w:rPr>
            </w:pPr>
            <w:r w:rsidRPr="00162122">
              <w:rPr>
                <w:rFonts w:hint="eastAsia"/>
                <w:szCs w:val="21"/>
              </w:rPr>
              <w:t>（ワーク</w:t>
            </w:r>
            <w:r w:rsidRPr="00162122">
              <w:rPr>
                <w:rFonts w:hint="eastAsia"/>
                <w:szCs w:val="21"/>
              </w:rPr>
              <w:t>10</w:t>
            </w:r>
            <w:r w:rsidRPr="00162122">
              <w:rPr>
                <w:rFonts w:hint="eastAsia"/>
                <w:szCs w:val="21"/>
              </w:rPr>
              <w:t>「おいしい話にご用心」</w:t>
            </w:r>
            <w:r w:rsidR="009345C8" w:rsidRPr="00800D40">
              <w:rPr>
                <w:rFonts w:hint="eastAsia"/>
                <w:szCs w:val="21"/>
              </w:rPr>
              <w:t>参照</w:t>
            </w:r>
            <w:r w:rsidRPr="00162122">
              <w:rPr>
                <w:rFonts w:hint="eastAsia"/>
                <w:szCs w:val="21"/>
              </w:rPr>
              <w:t>）</w:t>
            </w:r>
          </w:p>
          <w:p w:rsidR="00470A7E" w:rsidRPr="00512871" w:rsidRDefault="00470A7E" w:rsidP="00561D2F">
            <w:pPr>
              <w:spacing w:line="240" w:lineRule="auto"/>
              <w:rPr>
                <w:sz w:val="18"/>
                <w:szCs w:val="18"/>
              </w:rPr>
            </w:pP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⑫</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752BD277" wp14:editId="2D3605E2">
                  <wp:extent cx="1310640" cy="982980"/>
                  <wp:effectExtent l="19050" t="19050" r="22860" b="266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EA4EAE" w:rsidRPr="00162122" w:rsidRDefault="00EA4EAE" w:rsidP="009345C8">
            <w:pPr>
              <w:spacing w:beforeLines="50" w:before="180" w:line="300" w:lineRule="exact"/>
              <w:ind w:left="210" w:hangingChars="100" w:hanging="210"/>
              <w:rPr>
                <w:szCs w:val="21"/>
              </w:rPr>
            </w:pPr>
            <w:r w:rsidRPr="00162122">
              <w:rPr>
                <w:rFonts w:hint="eastAsia"/>
                <w:szCs w:val="21"/>
              </w:rPr>
              <w:t>・ＩＤ機能について説明する</w:t>
            </w:r>
            <w:r w:rsidR="00191EC4">
              <w:rPr>
                <w:rFonts w:hint="eastAsia"/>
                <w:szCs w:val="21"/>
              </w:rPr>
              <w:t>。</w:t>
            </w:r>
          </w:p>
          <w:p w:rsidR="00EA4EAE" w:rsidRPr="00162122" w:rsidRDefault="00470A7E" w:rsidP="00673724">
            <w:pPr>
              <w:spacing w:line="300" w:lineRule="exact"/>
              <w:ind w:left="210" w:hangingChars="100" w:hanging="210"/>
              <w:rPr>
                <w:szCs w:val="21"/>
              </w:rPr>
            </w:pPr>
            <w:r w:rsidRPr="00162122">
              <w:rPr>
                <w:rFonts w:hint="eastAsia"/>
                <w:szCs w:val="21"/>
              </w:rPr>
              <w:t>・支払い停止の抗弁権について説明する</w:t>
            </w:r>
            <w:r w:rsidR="00857AC0" w:rsidRPr="00162122">
              <w:rPr>
                <w:rFonts w:hint="eastAsia"/>
                <w:szCs w:val="21"/>
              </w:rPr>
              <w:t>。</w:t>
            </w:r>
          </w:p>
          <w:p w:rsidR="00D74563" w:rsidRPr="00D74563" w:rsidRDefault="00D74563" w:rsidP="00870468">
            <w:pPr>
              <w:spacing w:afterLines="50" w:after="180" w:line="300" w:lineRule="exact"/>
              <w:ind w:left="210" w:hangingChars="100" w:hanging="210"/>
            </w:pPr>
            <w:r w:rsidRPr="00870468">
              <w:rPr>
                <w:rFonts w:hint="eastAsia"/>
                <w:color w:val="0070C0"/>
                <w:szCs w:val="21"/>
              </w:rPr>
              <w:t>・サインは買い物</w:t>
            </w:r>
            <w:r w:rsidR="00191EC4" w:rsidRPr="00870468">
              <w:rPr>
                <w:rFonts w:hint="eastAsia"/>
                <w:color w:val="0070C0"/>
                <w:szCs w:val="21"/>
              </w:rPr>
              <w:t>１回に</w:t>
            </w:r>
            <w:r w:rsidR="0048671D">
              <w:rPr>
                <w:rFonts w:hint="eastAsia"/>
                <w:color w:val="0070C0"/>
                <w:szCs w:val="21"/>
              </w:rPr>
              <w:t>つき</w:t>
            </w:r>
            <w:r w:rsidR="00191EC4" w:rsidRPr="00870468">
              <w:rPr>
                <w:rFonts w:hint="eastAsia"/>
                <w:color w:val="0070C0"/>
                <w:szCs w:val="21"/>
              </w:rPr>
              <w:t>１</w:t>
            </w:r>
            <w:r w:rsidRPr="00870468">
              <w:rPr>
                <w:rFonts w:hint="eastAsia"/>
                <w:color w:val="0070C0"/>
                <w:szCs w:val="21"/>
              </w:rPr>
              <w:t>枚。書き直しを要求されたら、間違いの</w:t>
            </w:r>
            <w:r w:rsidR="00191EC4" w:rsidRPr="00870468">
              <w:rPr>
                <w:rFonts w:hint="eastAsia"/>
                <w:color w:val="0070C0"/>
                <w:szCs w:val="21"/>
              </w:rPr>
              <w:t>１</w:t>
            </w:r>
            <w:r w:rsidRPr="00870468">
              <w:rPr>
                <w:rFonts w:hint="eastAsia"/>
                <w:color w:val="0070C0"/>
                <w:szCs w:val="21"/>
              </w:rPr>
              <w:t>枚を</w:t>
            </w:r>
            <w:r w:rsidR="00191EC4" w:rsidRPr="00870468">
              <w:rPr>
                <w:rFonts w:hint="eastAsia"/>
                <w:color w:val="0070C0"/>
                <w:szCs w:val="21"/>
              </w:rPr>
              <w:t>受け</w:t>
            </w:r>
            <w:r w:rsidR="00EB6EE2" w:rsidRPr="00870468">
              <w:rPr>
                <w:rFonts w:hint="eastAsia"/>
                <w:color w:val="0070C0"/>
                <w:szCs w:val="21"/>
              </w:rPr>
              <w:t>取</w:t>
            </w:r>
            <w:r w:rsidR="00191EC4" w:rsidRPr="00870468">
              <w:rPr>
                <w:rFonts w:hint="eastAsia"/>
                <w:color w:val="0070C0"/>
                <w:szCs w:val="21"/>
              </w:rPr>
              <w:t>り</w:t>
            </w:r>
            <w:r w:rsidR="00FF28C2" w:rsidRPr="00870468">
              <w:rPr>
                <w:rFonts w:hint="eastAsia"/>
                <w:color w:val="0070C0"/>
                <w:szCs w:val="21"/>
              </w:rPr>
              <w:t>破棄</w:t>
            </w:r>
            <w:r w:rsidR="00857AC0" w:rsidRPr="00870468">
              <w:rPr>
                <w:rFonts w:hint="eastAsia"/>
                <w:color w:val="0070C0"/>
                <w:szCs w:val="21"/>
              </w:rPr>
              <w:t>する</w:t>
            </w:r>
            <w:r w:rsidR="00E940CC">
              <w:rPr>
                <w:rFonts w:hint="eastAsia"/>
                <w:color w:val="0070C0"/>
                <w:szCs w:val="21"/>
              </w:rPr>
              <w:t>ことの</w:t>
            </w:r>
            <w:r w:rsidR="00870468" w:rsidRPr="00870468">
              <w:rPr>
                <w:rFonts w:hint="eastAsia"/>
                <w:color w:val="0070C0"/>
                <w:szCs w:val="21"/>
              </w:rPr>
              <w:t>必要性を理解する。</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⑰</w:t>
            </w:r>
          </w:p>
        </w:tc>
        <w:tc>
          <w:tcPr>
            <w:tcW w:w="2268" w:type="dxa"/>
          </w:tcPr>
          <w:p w:rsidR="000661BB" w:rsidRPr="00F5110C" w:rsidRDefault="00B1632A" w:rsidP="00D40FE5">
            <w:pPr>
              <w:tabs>
                <w:tab w:val="left" w:pos="1608"/>
              </w:tabs>
              <w:ind w:leftChars="-47" w:left="-99" w:rightChars="-40" w:right="-84"/>
              <w:jc w:val="center"/>
            </w:pPr>
            <w:r w:rsidRPr="00B1632A">
              <w:rPr>
                <w:noProof/>
              </w:rPr>
              <w:drawing>
                <wp:inline distT="0" distB="0" distL="0" distR="0" wp14:anchorId="389C6503" wp14:editId="08FF191B">
                  <wp:extent cx="1314450" cy="985520"/>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4450" cy="985520"/>
                          </a:xfrm>
                          <a:prstGeom prst="rect">
                            <a:avLst/>
                          </a:prstGeom>
                          <a:ln>
                            <a:noFill/>
                          </a:ln>
                        </pic:spPr>
                      </pic:pic>
                    </a:graphicData>
                  </a:graphic>
                </wp:inline>
              </w:drawing>
            </w:r>
          </w:p>
        </w:tc>
        <w:tc>
          <w:tcPr>
            <w:tcW w:w="2801" w:type="dxa"/>
          </w:tcPr>
          <w:p w:rsidR="007176EC" w:rsidRPr="00162122" w:rsidRDefault="00AF7277" w:rsidP="00246880">
            <w:pPr>
              <w:spacing w:beforeLines="50" w:before="180" w:line="300" w:lineRule="exact"/>
              <w:ind w:left="210" w:hangingChars="100" w:hanging="210"/>
              <w:rPr>
                <w:szCs w:val="21"/>
              </w:rPr>
            </w:pPr>
            <w:r w:rsidRPr="00162122">
              <w:rPr>
                <w:rFonts w:hint="eastAsia"/>
                <w:szCs w:val="21"/>
              </w:rPr>
              <w:t>・</w:t>
            </w:r>
            <w:r w:rsidR="00747ECA">
              <w:rPr>
                <w:rFonts w:hint="eastAsia"/>
                <w:szCs w:val="21"/>
              </w:rPr>
              <w:t>最近、個人情報漏洩事</w:t>
            </w:r>
            <w:r w:rsidR="00673D20">
              <w:rPr>
                <w:rFonts w:hint="eastAsia"/>
                <w:szCs w:val="21"/>
              </w:rPr>
              <w:t>件</w:t>
            </w:r>
            <w:r w:rsidR="007176EC" w:rsidRPr="00162122">
              <w:rPr>
                <w:rFonts w:hint="eastAsia"/>
                <w:szCs w:val="21"/>
              </w:rPr>
              <w:t>が多い</w:t>
            </w:r>
            <w:r w:rsidRPr="00162122">
              <w:rPr>
                <w:rFonts w:hint="eastAsia"/>
                <w:szCs w:val="21"/>
              </w:rPr>
              <w:t>ことに注目する</w:t>
            </w:r>
            <w:r w:rsidR="007176EC" w:rsidRPr="00162122">
              <w:rPr>
                <w:rFonts w:hint="eastAsia"/>
                <w:szCs w:val="21"/>
              </w:rPr>
              <w:t>。</w:t>
            </w:r>
          </w:p>
          <w:p w:rsidR="000661BB" w:rsidRPr="000661BB" w:rsidRDefault="00673D20" w:rsidP="00673724">
            <w:pPr>
              <w:spacing w:line="300" w:lineRule="exact"/>
              <w:ind w:left="210" w:hangingChars="100" w:hanging="210"/>
            </w:pPr>
            <w:r w:rsidRPr="00111E9A">
              <w:rPr>
                <w:rFonts w:hint="eastAsia"/>
                <w:color w:val="0070C0"/>
                <w:szCs w:val="21"/>
              </w:rPr>
              <w:t>・</w:t>
            </w:r>
            <w:r w:rsidR="007176EC" w:rsidRPr="00111E9A">
              <w:rPr>
                <w:rFonts w:hint="eastAsia"/>
                <w:color w:val="0070C0"/>
                <w:szCs w:val="21"/>
              </w:rPr>
              <w:t>SNS</w:t>
            </w:r>
            <w:r w:rsidR="007176EC" w:rsidRPr="00111E9A">
              <w:rPr>
                <w:rFonts w:hint="eastAsia"/>
                <w:color w:val="0070C0"/>
                <w:szCs w:val="21"/>
              </w:rPr>
              <w:t>などで自ら提供していない</w:t>
            </w:r>
            <w:bookmarkStart w:id="0" w:name="_GoBack"/>
            <w:bookmarkEnd w:id="0"/>
            <w:r w:rsidR="007176EC" w:rsidRPr="00111E9A">
              <w:rPr>
                <w:rFonts w:hint="eastAsia"/>
                <w:color w:val="0070C0"/>
                <w:szCs w:val="21"/>
              </w:rPr>
              <w:t>か</w:t>
            </w:r>
            <w:r w:rsidRPr="00111E9A">
              <w:rPr>
                <w:rFonts w:hint="eastAsia"/>
                <w:color w:val="0070C0"/>
                <w:szCs w:val="21"/>
              </w:rPr>
              <w:t>考える</w:t>
            </w:r>
            <w:r w:rsidR="00AF7277" w:rsidRPr="00111E9A">
              <w:rPr>
                <w:rFonts w:hint="eastAsia"/>
                <w:color w:val="0070C0"/>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⑬</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38A0BBA0" wp14:editId="094AC07F">
                  <wp:extent cx="1310640" cy="975620"/>
                  <wp:effectExtent l="19050" t="19050" r="22860" b="152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10640" cy="975620"/>
                          </a:xfrm>
                          <a:prstGeom prst="rect">
                            <a:avLst/>
                          </a:prstGeom>
                          <a:noFill/>
                          <a:ln>
                            <a:solidFill>
                              <a:schemeClr val="tx1"/>
                            </a:solidFill>
                          </a:ln>
                        </pic:spPr>
                      </pic:pic>
                    </a:graphicData>
                  </a:graphic>
                </wp:inline>
              </w:drawing>
            </w:r>
          </w:p>
        </w:tc>
        <w:tc>
          <w:tcPr>
            <w:tcW w:w="2693" w:type="dxa"/>
          </w:tcPr>
          <w:p w:rsidR="00A11255" w:rsidRDefault="000A04C4" w:rsidP="00561D2F">
            <w:pPr>
              <w:spacing w:line="240" w:lineRule="auto"/>
              <w:rPr>
                <w:sz w:val="18"/>
                <w:szCs w:val="18"/>
              </w:rPr>
            </w:pPr>
            <w:r>
              <w:rPr>
                <w:noProof/>
                <w:sz w:val="18"/>
                <w:szCs w:val="18"/>
              </w:rPr>
              <mc:AlternateContent>
                <mc:Choice Requires="wps">
                  <w:drawing>
                    <wp:anchor distT="0" distB="0" distL="114300" distR="114300" simplePos="0" relativeHeight="251678720" behindDoc="0" locked="0" layoutInCell="1" allowOverlap="1" wp14:anchorId="13C773AC" wp14:editId="65AD556A">
                      <wp:simplePos x="0" y="0"/>
                      <wp:positionH relativeFrom="column">
                        <wp:posOffset>27305</wp:posOffset>
                      </wp:positionH>
                      <wp:positionV relativeFrom="paragraph">
                        <wp:posOffset>51435</wp:posOffset>
                      </wp:positionV>
                      <wp:extent cx="1480185" cy="786765"/>
                      <wp:effectExtent l="8255" t="13335" r="6985" b="9525"/>
                      <wp:wrapNone/>
                      <wp:docPr id="2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78676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Pr>
                                      <w:rFonts w:hint="eastAsia"/>
                                      <w:szCs w:val="21"/>
                                    </w:rPr>
                                    <w:t>クレジットのトラブル</w:t>
                                  </w:r>
                                  <w:r w:rsidRPr="00162122">
                                    <w:rPr>
                                      <w:rFonts w:hint="eastAsia"/>
                                      <w:szCs w:val="21"/>
                                    </w:rPr>
                                    <w:t>体験</w:t>
                                  </w:r>
                                  <w:r>
                                    <w:rPr>
                                      <w:rFonts w:hint="eastAsia"/>
                                      <w:szCs w:val="21"/>
                                    </w:rPr>
                                    <w:t>はありますか</w:t>
                                  </w:r>
                                  <w:r w:rsidRPr="00162122">
                                    <w:rPr>
                                      <w:rFonts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773AC" id="AutoShape 70" o:spid="_x0000_s1033" style="position:absolute;left:0;text-align:left;margin-left:2.15pt;margin-top:4.05pt;width:116.55pt;height:6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" filled="f" strokecolor="black [3213]">
                      <v:textbox inset="5.85pt,.7pt,5.85pt,.7pt">
                        <w:txbxContent>
                          <w:p w:rsidR="00E940CC" w:rsidRPr="00162122" w:rsidRDefault="00E940CC" w:rsidP="00281629">
                            <w:pPr>
                              <w:spacing w:line="300" w:lineRule="exact"/>
                              <w:rPr>
                                <w:szCs w:val="21"/>
                              </w:rPr>
                            </w:pPr>
                            <w:r>
                              <w:rPr>
                                <w:rFonts w:hint="eastAsia"/>
                                <w:szCs w:val="21"/>
                              </w:rPr>
                              <w:t>クレジットのトラブル</w:t>
                            </w:r>
                            <w:r w:rsidRPr="00162122">
                              <w:rPr>
                                <w:rFonts w:hint="eastAsia"/>
                                <w:szCs w:val="21"/>
                              </w:rPr>
                              <w:t>体験</w:t>
                            </w:r>
                            <w:r>
                              <w:rPr>
                                <w:rFonts w:hint="eastAsia"/>
                                <w:szCs w:val="21"/>
                              </w:rPr>
                              <w:t>はありますか</w:t>
                            </w:r>
                            <w:r w:rsidRPr="00162122">
                              <w:rPr>
                                <w:rFonts w:hint="eastAsia"/>
                                <w:szCs w:val="21"/>
                              </w:rPr>
                              <w:t>。</w:t>
                            </w:r>
                          </w:p>
                        </w:txbxContent>
                      </v:textbox>
                    </v:roundrect>
                  </w:pict>
                </mc:Fallback>
              </mc:AlternateContent>
            </w:r>
          </w:p>
          <w:p w:rsidR="00A11255" w:rsidRDefault="00A11255" w:rsidP="00561D2F">
            <w:pPr>
              <w:spacing w:line="240" w:lineRule="auto"/>
              <w:rPr>
                <w:sz w:val="18"/>
                <w:szCs w:val="18"/>
              </w:rPr>
            </w:pPr>
          </w:p>
          <w:p w:rsidR="00A11255" w:rsidRDefault="00A11255" w:rsidP="00561D2F">
            <w:pPr>
              <w:spacing w:line="240" w:lineRule="auto"/>
              <w:rPr>
                <w:sz w:val="18"/>
                <w:szCs w:val="18"/>
              </w:rPr>
            </w:pPr>
          </w:p>
          <w:p w:rsidR="000661BB" w:rsidRPr="00A11255" w:rsidRDefault="000661BB" w:rsidP="00561D2F">
            <w:pPr>
              <w:spacing w:line="240" w:lineRule="auto"/>
              <w:rPr>
                <w:sz w:val="18"/>
                <w:szCs w:val="18"/>
              </w:rPr>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⑱</w:t>
            </w:r>
          </w:p>
        </w:tc>
        <w:tc>
          <w:tcPr>
            <w:tcW w:w="2268" w:type="dxa"/>
          </w:tcPr>
          <w:p w:rsidR="000661BB" w:rsidRPr="00F5110C" w:rsidRDefault="00B1632A" w:rsidP="00D40FE5">
            <w:pPr>
              <w:tabs>
                <w:tab w:val="left" w:pos="1608"/>
              </w:tabs>
              <w:ind w:leftChars="-47" w:left="-99" w:rightChars="-40" w:right="-84"/>
              <w:jc w:val="center"/>
            </w:pPr>
            <w:r w:rsidRPr="00B1632A">
              <w:rPr>
                <w:noProof/>
              </w:rPr>
              <w:drawing>
                <wp:inline distT="0" distB="0" distL="0" distR="0" wp14:anchorId="6038B53A" wp14:editId="7750D33D">
                  <wp:extent cx="1314450" cy="98552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4450" cy="985520"/>
                          </a:xfrm>
                          <a:prstGeom prst="rect">
                            <a:avLst/>
                          </a:prstGeom>
                        </pic:spPr>
                      </pic:pic>
                    </a:graphicData>
                  </a:graphic>
                </wp:inline>
              </w:drawing>
            </w:r>
          </w:p>
        </w:tc>
        <w:tc>
          <w:tcPr>
            <w:tcW w:w="2801" w:type="dxa"/>
          </w:tcPr>
          <w:p w:rsidR="003C01E9" w:rsidRPr="003C01E9" w:rsidRDefault="00857AC0" w:rsidP="00146890">
            <w:pPr>
              <w:spacing w:beforeLines="50" w:before="180" w:line="300" w:lineRule="exact"/>
              <w:ind w:left="210" w:hangingChars="100" w:hanging="210"/>
              <w:rPr>
                <w:sz w:val="18"/>
                <w:szCs w:val="18"/>
              </w:rPr>
            </w:pPr>
            <w:r w:rsidRPr="00162122">
              <w:rPr>
                <w:rFonts w:hint="eastAsia"/>
                <w:szCs w:val="21"/>
              </w:rPr>
              <w:t>・</w:t>
            </w:r>
            <w:r w:rsidR="002A5C31" w:rsidRPr="00162122">
              <w:rPr>
                <w:rFonts w:hint="eastAsia"/>
                <w:szCs w:val="21"/>
              </w:rPr>
              <w:t>高額な電子マネーギフト券を</w:t>
            </w:r>
            <w:r w:rsidR="00EB6EE2">
              <w:rPr>
                <w:rFonts w:hint="eastAsia"/>
                <w:szCs w:val="21"/>
              </w:rPr>
              <w:t>コンビニで購入し</w:t>
            </w:r>
            <w:r w:rsidR="00146890">
              <w:rPr>
                <w:rFonts w:hint="eastAsia"/>
                <w:szCs w:val="21"/>
              </w:rPr>
              <w:t>たうえで</w:t>
            </w:r>
            <w:r w:rsidR="00E940CC">
              <w:rPr>
                <w:rFonts w:hint="eastAsia"/>
                <w:szCs w:val="21"/>
              </w:rPr>
              <w:t>その</w:t>
            </w:r>
            <w:r w:rsidR="00EB6EE2">
              <w:rPr>
                <w:rFonts w:hint="eastAsia"/>
                <w:szCs w:val="21"/>
              </w:rPr>
              <w:t>番号を</w:t>
            </w:r>
            <w:r w:rsidR="00E940CC">
              <w:rPr>
                <w:rFonts w:hint="eastAsia"/>
                <w:szCs w:val="21"/>
              </w:rPr>
              <w:t>教えるよう要求される場合</w:t>
            </w:r>
            <w:r w:rsidR="00EB6EE2">
              <w:rPr>
                <w:rFonts w:hint="eastAsia"/>
                <w:szCs w:val="21"/>
              </w:rPr>
              <w:t>、</w:t>
            </w:r>
            <w:r w:rsidR="002A5C31" w:rsidRPr="00162122">
              <w:rPr>
                <w:rFonts w:hint="eastAsia"/>
                <w:szCs w:val="21"/>
              </w:rPr>
              <w:t>詐欺であることが多</w:t>
            </w:r>
            <w:r w:rsidR="003275EE">
              <w:rPr>
                <w:rFonts w:hint="eastAsia"/>
                <w:szCs w:val="21"/>
              </w:rPr>
              <w:t>く、</w:t>
            </w:r>
            <w:r w:rsidR="003275EE" w:rsidRPr="00162122">
              <w:rPr>
                <w:rFonts w:hint="eastAsia"/>
                <w:szCs w:val="21"/>
              </w:rPr>
              <w:t>被害額を取り戻すこと</w:t>
            </w:r>
            <w:r w:rsidR="00D32D0B">
              <w:rPr>
                <w:rFonts w:hint="eastAsia"/>
                <w:szCs w:val="21"/>
              </w:rPr>
              <w:t>は</w:t>
            </w:r>
            <w:r w:rsidR="00E940CC">
              <w:rPr>
                <w:rFonts w:hint="eastAsia"/>
                <w:szCs w:val="21"/>
              </w:rPr>
              <w:t>困難である</w:t>
            </w:r>
            <w:r w:rsidR="003C01E9" w:rsidRPr="00162122">
              <w:rPr>
                <w:rFonts w:hint="eastAsia"/>
                <w:szCs w:val="21"/>
              </w:rPr>
              <w:t>と警察が警告していることを知らせる</w:t>
            </w:r>
            <w:r w:rsidR="002A5C31" w:rsidRPr="00162122">
              <w:rPr>
                <w:rFonts w:hint="eastAsia"/>
                <w:szCs w:val="21"/>
              </w:rPr>
              <w:t>。</w:t>
            </w:r>
          </w:p>
        </w:tc>
      </w:tr>
      <w:tr w:rsidR="000661BB" w:rsidTr="00D25C04">
        <w:trPr>
          <w:cantSplit/>
          <w:trHeight w:val="2678"/>
        </w:trPr>
        <w:tc>
          <w:tcPr>
            <w:tcW w:w="426" w:type="dxa"/>
            <w:textDirection w:val="tbRlV"/>
            <w:vAlign w:val="center"/>
          </w:tcPr>
          <w:p w:rsidR="000661BB" w:rsidRDefault="00435165" w:rsidP="00561D2F">
            <w:pPr>
              <w:spacing w:line="240" w:lineRule="exact"/>
              <w:ind w:left="113" w:right="113"/>
              <w:jc w:val="center"/>
            </w:pPr>
            <w:r>
              <w:rPr>
                <w:rFonts w:hint="eastAsia"/>
              </w:rPr>
              <w:t>スライド</w:t>
            </w:r>
            <w:r w:rsidR="000661BB">
              <w:rPr>
                <w:rFonts w:hint="eastAsia"/>
              </w:rPr>
              <w:t xml:space="preserve"> </w:t>
            </w:r>
            <w:r w:rsidR="000661BB">
              <w:rPr>
                <w:rFonts w:hint="eastAsia"/>
              </w:rPr>
              <w:t>⑭</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447337C3" wp14:editId="132EFD59">
                  <wp:extent cx="1310640" cy="982980"/>
                  <wp:effectExtent l="19050" t="19050" r="22860" b="266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470A7E" w:rsidRPr="00162122" w:rsidRDefault="00470A7E" w:rsidP="009345C8">
            <w:pPr>
              <w:spacing w:beforeLines="50" w:before="180" w:line="300" w:lineRule="exact"/>
              <w:ind w:left="210" w:hangingChars="100" w:hanging="210"/>
              <w:rPr>
                <w:szCs w:val="21"/>
              </w:rPr>
            </w:pPr>
            <w:r w:rsidRPr="00162122">
              <w:rPr>
                <w:rFonts w:hint="eastAsia"/>
                <w:szCs w:val="21"/>
              </w:rPr>
              <w:t>・支払い停止の抗弁権行使の範囲について説明する。</w:t>
            </w:r>
          </w:p>
          <w:p w:rsidR="00470A7E" w:rsidRPr="00162122" w:rsidRDefault="00470A7E" w:rsidP="00673724">
            <w:pPr>
              <w:spacing w:line="300" w:lineRule="exact"/>
              <w:ind w:left="210" w:hangingChars="100" w:hanging="210"/>
              <w:rPr>
                <w:szCs w:val="21"/>
              </w:rPr>
            </w:pPr>
            <w:r w:rsidRPr="00162122">
              <w:rPr>
                <w:rFonts w:hint="eastAsia"/>
                <w:szCs w:val="21"/>
              </w:rPr>
              <w:t>・クレジットの支払方法については常に落ち着いて選択する。</w:t>
            </w:r>
          </w:p>
          <w:p w:rsidR="000661BB" w:rsidRPr="002E55E1" w:rsidRDefault="00470A7E" w:rsidP="00146890">
            <w:pPr>
              <w:spacing w:line="300" w:lineRule="exact"/>
              <w:ind w:left="210" w:hangingChars="100" w:hanging="210"/>
              <w:rPr>
                <w:sz w:val="18"/>
                <w:szCs w:val="18"/>
              </w:rPr>
            </w:pPr>
            <w:r w:rsidRPr="00281629">
              <w:rPr>
                <w:rFonts w:hint="eastAsia"/>
                <w:color w:val="0070C0"/>
                <w:szCs w:val="21"/>
              </w:rPr>
              <w:t>・一括払い</w:t>
            </w:r>
            <w:r w:rsidR="00146890">
              <w:rPr>
                <w:rFonts w:hint="eastAsia"/>
                <w:color w:val="0070C0"/>
                <w:szCs w:val="21"/>
              </w:rPr>
              <w:t>の場合は支払いを停止することができないため高額なものは特に注意が必要である</w:t>
            </w:r>
            <w:r w:rsidR="00281629" w:rsidRPr="00281629">
              <w:rPr>
                <w:rFonts w:hint="eastAsia"/>
                <w:color w:val="0070C0"/>
                <w:szCs w:val="21"/>
              </w:rPr>
              <w:t>ことを知る</w:t>
            </w:r>
            <w:r w:rsidRPr="00281629">
              <w:rPr>
                <w:rFonts w:hint="eastAsia"/>
                <w:color w:val="0070C0"/>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⑲</w:t>
            </w:r>
          </w:p>
        </w:tc>
        <w:tc>
          <w:tcPr>
            <w:tcW w:w="2268" w:type="dxa"/>
          </w:tcPr>
          <w:p w:rsidR="000661BB" w:rsidRPr="00F5110C" w:rsidRDefault="009730B0" w:rsidP="00D40FE5">
            <w:pPr>
              <w:tabs>
                <w:tab w:val="left" w:pos="1608"/>
              </w:tabs>
              <w:ind w:leftChars="-47" w:left="-99" w:rightChars="-40" w:right="-84"/>
              <w:jc w:val="center"/>
            </w:pPr>
            <w:r>
              <w:rPr>
                <w:noProof/>
              </w:rPr>
              <w:drawing>
                <wp:inline distT="0" distB="0" distL="0" distR="0" wp14:anchorId="0CB9FA14" wp14:editId="55BB9453">
                  <wp:extent cx="1296000" cy="92252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ドバイザー.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6000" cy="922529"/>
                          </a:xfrm>
                          <a:prstGeom prst="rect">
                            <a:avLst/>
                          </a:prstGeom>
                        </pic:spPr>
                      </pic:pic>
                    </a:graphicData>
                  </a:graphic>
                </wp:inline>
              </w:drawing>
            </w:r>
            <w:r w:rsidR="009F76E0">
              <w:rPr>
                <w:noProof/>
              </w:rPr>
              <mc:AlternateContent>
                <mc:Choice Requires="wps">
                  <w:drawing>
                    <wp:anchor distT="0" distB="0" distL="114300" distR="114300" simplePos="0" relativeHeight="251684864" behindDoc="0" locked="0" layoutInCell="1" allowOverlap="1" wp14:anchorId="183623CC" wp14:editId="7008154F">
                      <wp:simplePos x="0" y="0"/>
                      <wp:positionH relativeFrom="column">
                        <wp:posOffset>-41506</wp:posOffset>
                      </wp:positionH>
                      <wp:positionV relativeFrom="paragraph">
                        <wp:posOffset>22860</wp:posOffset>
                      </wp:positionV>
                      <wp:extent cx="1381991" cy="1028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991" cy="1028700"/>
                              </a:xfrm>
                              <a:prstGeom prst="rect">
                                <a:avLst/>
                              </a:prstGeom>
                              <a:noFill/>
                              <a:ln w="9525">
                                <a:noFill/>
                                <a:miter lim="800000"/>
                                <a:headEnd/>
                                <a:tailEnd/>
                              </a:ln>
                            </wps:spPr>
                            <wps:txbx>
                              <w:txbxContent>
                                <w:p w:rsidR="00E940CC" w:rsidRDefault="00E940CC" w:rsidP="009F76E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623CC" id="テキスト ボックス 2" o:spid="_x0000_s1034" type="#_x0000_t202" style="position:absolute;left:0;text-align:left;margin-left:-3.25pt;margin-top:1.8pt;width:108.8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" filled="f" stroked="f">
                      <v:textbox>
                        <w:txbxContent>
                          <w:p w:rsidR="00E940CC" w:rsidRDefault="00E940CC" w:rsidP="009F76E0"/>
                        </w:txbxContent>
                      </v:textbox>
                    </v:shape>
                  </w:pict>
                </mc:Fallback>
              </mc:AlternateContent>
            </w:r>
          </w:p>
        </w:tc>
        <w:tc>
          <w:tcPr>
            <w:tcW w:w="2801" w:type="dxa"/>
          </w:tcPr>
          <w:p w:rsidR="00435165" w:rsidRPr="00162122" w:rsidRDefault="00435165" w:rsidP="0017625F">
            <w:pPr>
              <w:spacing w:beforeLines="50" w:before="180" w:line="300" w:lineRule="exact"/>
              <w:ind w:left="210" w:hangingChars="100" w:hanging="210"/>
              <w:rPr>
                <w:szCs w:val="21"/>
              </w:rPr>
            </w:pPr>
            <w:r w:rsidRPr="00162122">
              <w:rPr>
                <w:rFonts w:hint="eastAsia"/>
                <w:szCs w:val="21"/>
              </w:rPr>
              <w:t>・</w:t>
            </w:r>
            <w:r w:rsidR="00AF7277" w:rsidRPr="00162122">
              <w:rPr>
                <w:rFonts w:hint="eastAsia"/>
                <w:szCs w:val="21"/>
              </w:rPr>
              <w:t>電子マネーに</w:t>
            </w:r>
            <w:r w:rsidRPr="00162122">
              <w:rPr>
                <w:rFonts w:hint="eastAsia"/>
                <w:szCs w:val="21"/>
              </w:rPr>
              <w:t>は</w:t>
            </w:r>
            <w:r w:rsidR="0017625F" w:rsidRPr="009C423A">
              <w:rPr>
                <w:rFonts w:hint="eastAsia"/>
                <w:szCs w:val="21"/>
              </w:rPr>
              <w:t>色々な</w:t>
            </w:r>
            <w:r w:rsidR="00281629">
              <w:rPr>
                <w:rFonts w:hint="eastAsia"/>
                <w:szCs w:val="21"/>
              </w:rPr>
              <w:t>タイプ</w:t>
            </w:r>
            <w:r w:rsidRPr="00162122">
              <w:rPr>
                <w:rFonts w:hint="eastAsia"/>
                <w:szCs w:val="21"/>
              </w:rPr>
              <w:t>がある</w:t>
            </w:r>
            <w:r w:rsidR="00281629">
              <w:rPr>
                <w:rFonts w:hint="eastAsia"/>
                <w:szCs w:val="21"/>
              </w:rPr>
              <w:t>ことを知らせる</w:t>
            </w:r>
            <w:r w:rsidRPr="00162122">
              <w:rPr>
                <w:rFonts w:hint="eastAsia"/>
                <w:szCs w:val="21"/>
              </w:rPr>
              <w:t>。</w:t>
            </w:r>
          </w:p>
          <w:p w:rsidR="00435165" w:rsidRPr="00281629" w:rsidRDefault="00435165" w:rsidP="00246880">
            <w:pPr>
              <w:spacing w:line="300" w:lineRule="exact"/>
              <w:ind w:left="210" w:hangingChars="100" w:hanging="210"/>
              <w:rPr>
                <w:color w:val="0070C0"/>
                <w:szCs w:val="21"/>
              </w:rPr>
            </w:pPr>
            <w:r w:rsidRPr="00281629">
              <w:rPr>
                <w:rFonts w:hint="eastAsia"/>
                <w:color w:val="0070C0"/>
                <w:szCs w:val="21"/>
              </w:rPr>
              <w:t>・電子マネー利用のメリット</w:t>
            </w:r>
            <w:r w:rsidR="00AF7277" w:rsidRPr="00281629">
              <w:rPr>
                <w:rFonts w:hint="eastAsia"/>
                <w:color w:val="0070C0"/>
                <w:szCs w:val="21"/>
              </w:rPr>
              <w:t>・</w:t>
            </w:r>
            <w:r w:rsidRPr="00281629">
              <w:rPr>
                <w:rFonts w:hint="eastAsia"/>
                <w:color w:val="0070C0"/>
                <w:szCs w:val="21"/>
              </w:rPr>
              <w:t>デメリットを考える</w:t>
            </w:r>
            <w:r w:rsidR="00281629" w:rsidRPr="00281629">
              <w:rPr>
                <w:rFonts w:hint="eastAsia"/>
                <w:color w:val="0070C0"/>
                <w:szCs w:val="21"/>
              </w:rPr>
              <w:t>。</w:t>
            </w:r>
          </w:p>
          <w:p w:rsidR="003275EE" w:rsidRPr="003275EE" w:rsidRDefault="00435165" w:rsidP="00281629">
            <w:pPr>
              <w:spacing w:afterLines="50" w:after="180" w:line="300" w:lineRule="exact"/>
              <w:ind w:left="210" w:hangingChars="100" w:hanging="210"/>
            </w:pPr>
            <w:r w:rsidRPr="00162122">
              <w:rPr>
                <w:rFonts w:hint="eastAsia"/>
                <w:szCs w:val="21"/>
              </w:rPr>
              <w:t>・紛失</w:t>
            </w:r>
            <w:r w:rsidR="009C423A">
              <w:rPr>
                <w:rFonts w:hint="eastAsia"/>
                <w:szCs w:val="21"/>
              </w:rPr>
              <w:t>や</w:t>
            </w:r>
            <w:r w:rsidRPr="00162122">
              <w:rPr>
                <w:rFonts w:hint="eastAsia"/>
                <w:szCs w:val="21"/>
              </w:rPr>
              <w:t>、電子マネーギフト券などを悪用した詐欺などのリスクには注意する必要があることを補足する</w:t>
            </w:r>
            <w:r w:rsidR="003275EE">
              <w:rPr>
                <w:rFonts w:hint="eastAsia"/>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⑮</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01266D7E" wp14:editId="3A431C91">
                  <wp:extent cx="1310640" cy="982980"/>
                  <wp:effectExtent l="0" t="0" r="381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693" w:type="dxa"/>
          </w:tcPr>
          <w:p w:rsidR="002A5C31" w:rsidRPr="00162122" w:rsidRDefault="00AF7277" w:rsidP="009345C8">
            <w:pPr>
              <w:spacing w:beforeLines="50" w:before="180" w:line="300" w:lineRule="exact"/>
              <w:ind w:left="210" w:hangingChars="100" w:hanging="210"/>
              <w:rPr>
                <w:szCs w:val="21"/>
              </w:rPr>
            </w:pPr>
            <w:r w:rsidRPr="00162122">
              <w:rPr>
                <w:rFonts w:hint="eastAsia"/>
                <w:szCs w:val="21"/>
              </w:rPr>
              <w:t>・</w:t>
            </w:r>
            <w:r w:rsidR="00864F30">
              <w:rPr>
                <w:rFonts w:hint="eastAsia"/>
                <w:szCs w:val="21"/>
              </w:rPr>
              <w:t>ネットショッピングの失</w:t>
            </w:r>
            <w:r w:rsidR="00512871" w:rsidRPr="00162122">
              <w:rPr>
                <w:rFonts w:hint="eastAsia"/>
                <w:szCs w:val="21"/>
              </w:rPr>
              <w:t>敗体験がないか</w:t>
            </w:r>
            <w:r w:rsidR="00864F30">
              <w:rPr>
                <w:rFonts w:hint="eastAsia"/>
                <w:szCs w:val="21"/>
              </w:rPr>
              <w:t>を</w:t>
            </w:r>
            <w:r w:rsidR="00512871" w:rsidRPr="00162122">
              <w:rPr>
                <w:rFonts w:hint="eastAsia"/>
                <w:szCs w:val="21"/>
              </w:rPr>
              <w:t>聞く</w:t>
            </w:r>
            <w:r w:rsidR="004D2403" w:rsidRPr="00162122">
              <w:rPr>
                <w:rFonts w:hint="eastAsia"/>
                <w:szCs w:val="21"/>
              </w:rPr>
              <w:t>。</w:t>
            </w:r>
          </w:p>
          <w:p w:rsidR="002A5C31" w:rsidRPr="00AF7277" w:rsidRDefault="002A5C31" w:rsidP="00561D2F">
            <w:pPr>
              <w:spacing w:line="240" w:lineRule="auto"/>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⑳</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3BABBD72" wp14:editId="468F8A64">
                  <wp:extent cx="1310640" cy="931967"/>
                  <wp:effectExtent l="19050" t="19050" r="22860" b="209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10640" cy="931967"/>
                          </a:xfrm>
                          <a:prstGeom prst="rect">
                            <a:avLst/>
                          </a:prstGeom>
                          <a:noFill/>
                          <a:ln>
                            <a:solidFill>
                              <a:schemeClr val="tx1"/>
                            </a:solidFill>
                          </a:ln>
                        </pic:spPr>
                      </pic:pic>
                    </a:graphicData>
                  </a:graphic>
                </wp:inline>
              </w:drawing>
            </w:r>
          </w:p>
        </w:tc>
        <w:tc>
          <w:tcPr>
            <w:tcW w:w="2801" w:type="dxa"/>
          </w:tcPr>
          <w:p w:rsidR="00281629" w:rsidRPr="00281629" w:rsidRDefault="00AF7277" w:rsidP="00281629">
            <w:pPr>
              <w:spacing w:beforeLines="50" w:before="180" w:line="300" w:lineRule="exact"/>
              <w:ind w:left="210" w:hangingChars="100" w:hanging="210"/>
              <w:rPr>
                <w:color w:val="0070C0"/>
                <w:szCs w:val="21"/>
              </w:rPr>
            </w:pPr>
            <w:r w:rsidRPr="00281629">
              <w:rPr>
                <w:rFonts w:hint="eastAsia"/>
                <w:color w:val="0070C0"/>
                <w:szCs w:val="21"/>
              </w:rPr>
              <w:t>・</w:t>
            </w:r>
            <w:r w:rsidR="00435165" w:rsidRPr="00281629">
              <w:rPr>
                <w:rFonts w:hint="eastAsia"/>
                <w:color w:val="0070C0"/>
                <w:szCs w:val="21"/>
              </w:rPr>
              <w:t>ＩＤやパスワードを</w:t>
            </w:r>
            <w:r w:rsidR="00162122" w:rsidRPr="00281629">
              <w:rPr>
                <w:rFonts w:hint="eastAsia"/>
                <w:color w:val="0070C0"/>
                <w:szCs w:val="21"/>
              </w:rPr>
              <w:t>求</w:t>
            </w:r>
            <w:r w:rsidR="00435165" w:rsidRPr="00281629">
              <w:rPr>
                <w:rFonts w:hint="eastAsia"/>
                <w:color w:val="0070C0"/>
                <w:szCs w:val="21"/>
              </w:rPr>
              <w:t>める画面に</w:t>
            </w:r>
            <w:r w:rsidR="00281629" w:rsidRPr="00281629">
              <w:rPr>
                <w:rFonts w:hint="eastAsia"/>
                <w:color w:val="0070C0"/>
                <w:szCs w:val="21"/>
              </w:rPr>
              <w:t>は、</w:t>
            </w:r>
            <w:r w:rsidR="00435165" w:rsidRPr="00281629">
              <w:rPr>
                <w:rFonts w:hint="eastAsia"/>
                <w:color w:val="0070C0"/>
                <w:szCs w:val="21"/>
              </w:rPr>
              <w:t>注意</w:t>
            </w:r>
            <w:r w:rsidR="00281629" w:rsidRPr="00281629">
              <w:rPr>
                <w:rFonts w:hint="eastAsia"/>
                <w:color w:val="0070C0"/>
                <w:szCs w:val="21"/>
              </w:rPr>
              <w:t>が必要なことを知る</w:t>
            </w:r>
            <w:r w:rsidR="00435165" w:rsidRPr="00281629">
              <w:rPr>
                <w:rFonts w:hint="eastAsia"/>
                <w:color w:val="0070C0"/>
                <w:szCs w:val="21"/>
              </w:rPr>
              <w:t>。</w:t>
            </w:r>
          </w:p>
          <w:p w:rsidR="000661BB" w:rsidRPr="00281629" w:rsidRDefault="000661BB" w:rsidP="00281629">
            <w:pPr>
              <w:rPr>
                <w:color w:val="0070C0"/>
                <w:szCs w:val="21"/>
              </w:rPr>
            </w:pP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lastRenderedPageBreak/>
              <w:t>スライド</w:t>
            </w:r>
            <w:r>
              <w:rPr>
                <w:rFonts w:hint="eastAsia"/>
              </w:rPr>
              <w:t xml:space="preserve"> </w:t>
            </w:r>
            <w:r>
              <w:rPr>
                <w:rFonts w:hint="eastAsia"/>
              </w:rPr>
              <w:t>㉑</w:t>
            </w:r>
          </w:p>
        </w:tc>
        <w:tc>
          <w:tcPr>
            <w:tcW w:w="2268" w:type="dxa"/>
          </w:tcPr>
          <w:p w:rsidR="000661BB" w:rsidRDefault="00D40FE5" w:rsidP="00D40FE5">
            <w:pPr>
              <w:tabs>
                <w:tab w:val="left" w:pos="1608"/>
              </w:tabs>
              <w:ind w:leftChars="-47" w:left="-99" w:rightChars="-40" w:right="-84"/>
              <w:jc w:val="center"/>
            </w:pPr>
            <w:r>
              <w:rPr>
                <w:noProof/>
              </w:rPr>
              <w:drawing>
                <wp:inline distT="0" distB="0" distL="0" distR="0" wp14:anchorId="0BBCFF37" wp14:editId="6C978F22">
                  <wp:extent cx="1310640" cy="982980"/>
                  <wp:effectExtent l="19050" t="19050" r="22860" b="266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0661BB" w:rsidRPr="00162122" w:rsidRDefault="00AF7277" w:rsidP="009345C8">
            <w:pPr>
              <w:spacing w:beforeLines="50" w:before="180" w:line="300" w:lineRule="exact"/>
              <w:ind w:left="210" w:hangingChars="100" w:hanging="210"/>
              <w:rPr>
                <w:szCs w:val="21"/>
              </w:rPr>
            </w:pPr>
            <w:r w:rsidRPr="00162122">
              <w:rPr>
                <w:rFonts w:hint="eastAsia"/>
                <w:szCs w:val="21"/>
              </w:rPr>
              <w:t>・</w:t>
            </w:r>
            <w:r w:rsidR="00435165" w:rsidRPr="00162122">
              <w:rPr>
                <w:rFonts w:hint="eastAsia"/>
                <w:szCs w:val="21"/>
              </w:rPr>
              <w:t>報道され</w:t>
            </w:r>
            <w:r w:rsidR="00EB6EE2">
              <w:rPr>
                <w:rFonts w:hint="eastAsia"/>
                <w:szCs w:val="21"/>
              </w:rPr>
              <w:t>てい</w:t>
            </w:r>
            <w:r w:rsidR="00435165" w:rsidRPr="00162122">
              <w:rPr>
                <w:rFonts w:hint="eastAsia"/>
                <w:szCs w:val="21"/>
              </w:rPr>
              <w:t>る事例を紹介する</w:t>
            </w:r>
            <w:r w:rsidR="004D2403" w:rsidRPr="00162122">
              <w:rPr>
                <w:rFonts w:hint="eastAsia"/>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㉖</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0D5B075C" wp14:editId="78361F92">
                  <wp:extent cx="1310640" cy="982980"/>
                  <wp:effectExtent l="0" t="0" r="381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5B2F21" w:rsidRPr="00162122" w:rsidRDefault="00AF7277" w:rsidP="00246880">
            <w:pPr>
              <w:spacing w:beforeLines="50" w:before="180" w:line="300" w:lineRule="exact"/>
              <w:ind w:left="210" w:hangingChars="100" w:hanging="210"/>
              <w:rPr>
                <w:szCs w:val="21"/>
              </w:rPr>
            </w:pPr>
            <w:r w:rsidRPr="00162122">
              <w:rPr>
                <w:rFonts w:hint="eastAsia"/>
                <w:szCs w:val="21"/>
              </w:rPr>
              <w:t>・</w:t>
            </w:r>
            <w:r w:rsidR="005B2F21" w:rsidRPr="00162122">
              <w:rPr>
                <w:rFonts w:hint="eastAsia"/>
                <w:szCs w:val="21"/>
              </w:rPr>
              <w:t>各種</w:t>
            </w:r>
            <w:r w:rsidR="008346CC" w:rsidRPr="00162122">
              <w:rPr>
                <w:rFonts w:hint="eastAsia"/>
                <w:szCs w:val="21"/>
              </w:rPr>
              <w:t>信用情報機関があり、</w:t>
            </w:r>
            <w:r w:rsidR="005B2F21" w:rsidRPr="00162122">
              <w:rPr>
                <w:rFonts w:hint="eastAsia"/>
                <w:szCs w:val="21"/>
              </w:rPr>
              <w:t>延滞で</w:t>
            </w:r>
            <w:r w:rsidR="00EB6EE2">
              <w:rPr>
                <w:rFonts w:hint="eastAsia"/>
                <w:szCs w:val="21"/>
              </w:rPr>
              <w:t>「事故」として記録されると</w:t>
            </w:r>
            <w:r w:rsidR="008346CC" w:rsidRPr="00162122">
              <w:rPr>
                <w:rFonts w:hint="eastAsia"/>
                <w:szCs w:val="21"/>
              </w:rPr>
              <w:t>クレジットやローンが</w:t>
            </w:r>
            <w:r w:rsidR="00D14D5B">
              <w:rPr>
                <w:rFonts w:hint="eastAsia"/>
                <w:szCs w:val="21"/>
              </w:rPr>
              <w:t>組みにくくなる</w:t>
            </w:r>
            <w:r w:rsidR="00281629">
              <w:rPr>
                <w:rFonts w:hint="eastAsia"/>
                <w:szCs w:val="21"/>
              </w:rPr>
              <w:t>ことを知らせる</w:t>
            </w:r>
            <w:r w:rsidR="00D14D5B">
              <w:rPr>
                <w:rFonts w:hint="eastAsia"/>
                <w:szCs w:val="21"/>
              </w:rPr>
              <w:t>。</w:t>
            </w:r>
          </w:p>
          <w:p w:rsidR="003275EE" w:rsidRPr="005B2F21" w:rsidRDefault="00AF7277" w:rsidP="002649B9">
            <w:pPr>
              <w:spacing w:line="300" w:lineRule="exact"/>
              <w:ind w:left="210" w:hangingChars="100" w:hanging="210"/>
              <w:rPr>
                <w:sz w:val="18"/>
                <w:szCs w:val="18"/>
              </w:rPr>
            </w:pPr>
            <w:r w:rsidRPr="00281629">
              <w:rPr>
                <w:rFonts w:hint="eastAsia"/>
                <w:color w:val="0070C0"/>
                <w:szCs w:val="21"/>
              </w:rPr>
              <w:t>・</w:t>
            </w:r>
            <w:r w:rsidR="005B2F21" w:rsidRPr="00281629">
              <w:rPr>
                <w:rFonts w:hint="eastAsia"/>
                <w:color w:val="0070C0"/>
                <w:szCs w:val="21"/>
              </w:rPr>
              <w:t>延滞に陥る無計画な借金はしないことが大切</w:t>
            </w:r>
            <w:r w:rsidR="00281629" w:rsidRPr="00281629">
              <w:rPr>
                <w:rFonts w:hint="eastAsia"/>
                <w:color w:val="0070C0"/>
                <w:szCs w:val="21"/>
              </w:rPr>
              <w:t>だと知る</w:t>
            </w:r>
            <w:r w:rsidR="004D2403" w:rsidRPr="00281629">
              <w:rPr>
                <w:rFonts w:hint="eastAsia"/>
                <w:color w:val="0070C0"/>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㉒</w:t>
            </w:r>
          </w:p>
        </w:tc>
        <w:tc>
          <w:tcPr>
            <w:tcW w:w="2268" w:type="dxa"/>
          </w:tcPr>
          <w:p w:rsidR="000661BB" w:rsidRDefault="00B1632A" w:rsidP="00D40FE5">
            <w:pPr>
              <w:tabs>
                <w:tab w:val="left" w:pos="1608"/>
              </w:tabs>
              <w:ind w:leftChars="-47" w:left="-99" w:rightChars="-40" w:right="-84"/>
              <w:jc w:val="center"/>
            </w:pPr>
            <w:r w:rsidRPr="00B1632A">
              <w:rPr>
                <w:noProof/>
              </w:rPr>
              <w:drawing>
                <wp:inline distT="0" distB="0" distL="0" distR="0" wp14:anchorId="40031E1B" wp14:editId="6F0B4705">
                  <wp:extent cx="1314450" cy="985520"/>
                  <wp:effectExtent l="0" t="0" r="0" b="50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14450" cy="985520"/>
                          </a:xfrm>
                          <a:prstGeom prst="rect">
                            <a:avLst/>
                          </a:prstGeom>
                          <a:ln>
                            <a:noFill/>
                          </a:ln>
                        </pic:spPr>
                      </pic:pic>
                    </a:graphicData>
                  </a:graphic>
                </wp:inline>
              </w:drawing>
            </w:r>
          </w:p>
        </w:tc>
        <w:tc>
          <w:tcPr>
            <w:tcW w:w="2693" w:type="dxa"/>
          </w:tcPr>
          <w:p w:rsidR="005461FF" w:rsidRDefault="000A04C4" w:rsidP="00561D2F">
            <w:pPr>
              <w:spacing w:line="240" w:lineRule="auto"/>
            </w:pPr>
            <w:r>
              <w:rPr>
                <w:noProof/>
              </w:rPr>
              <mc:AlternateContent>
                <mc:Choice Requires="wps">
                  <w:drawing>
                    <wp:anchor distT="0" distB="0" distL="114300" distR="114300" simplePos="0" relativeHeight="251680768" behindDoc="0" locked="0" layoutInCell="1" allowOverlap="1" wp14:anchorId="422C132B" wp14:editId="2FE82413">
                      <wp:simplePos x="0" y="0"/>
                      <wp:positionH relativeFrom="column">
                        <wp:posOffset>27305</wp:posOffset>
                      </wp:positionH>
                      <wp:positionV relativeFrom="paragraph">
                        <wp:posOffset>71755</wp:posOffset>
                      </wp:positionV>
                      <wp:extent cx="1480185" cy="809625"/>
                      <wp:effectExtent l="8255" t="5080" r="6985" b="1397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80962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クレジットとキャッシングの違いは何だったでしょう</w:t>
                                  </w:r>
                                </w:p>
                                <w:p w:rsidR="00E940CC" w:rsidRDefault="00E940CC" w:rsidP="00435165">
                                  <w:pPr>
                                    <w:spacing w:line="240" w:lineRule="auto"/>
                                    <w:rPr>
                                      <w:sz w:val="18"/>
                                      <w:szCs w:val="18"/>
                                    </w:rPr>
                                  </w:pPr>
                                </w:p>
                                <w:p w:rsidR="00E940CC" w:rsidRDefault="00E940CC" w:rsidP="00435165">
                                  <w:pPr>
                                    <w:spacing w:line="240" w:lineRule="auto"/>
                                    <w:rPr>
                                      <w:sz w:val="18"/>
                                      <w:szCs w:val="18"/>
                                    </w:rPr>
                                  </w:pP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C132B" id="AutoShape 74" o:spid="_x0000_s1035" style="position:absolute;left:0;text-align:left;margin-left:2.15pt;margin-top:5.65pt;width:116.55pt;height:6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クレジットとキャッシングの違いは何だったでしょう</w:t>
                            </w:r>
                          </w:p>
                          <w:p w:rsidR="00E940CC" w:rsidRDefault="00E940CC" w:rsidP="00435165">
                            <w:pPr>
                              <w:spacing w:line="240" w:lineRule="auto"/>
                              <w:rPr>
                                <w:sz w:val="18"/>
                                <w:szCs w:val="18"/>
                              </w:rPr>
                            </w:pPr>
                          </w:p>
                          <w:p w:rsidR="00E940CC" w:rsidRDefault="00E940CC" w:rsidP="00435165">
                            <w:pPr>
                              <w:spacing w:line="240" w:lineRule="auto"/>
                              <w:rPr>
                                <w:sz w:val="18"/>
                                <w:szCs w:val="18"/>
                              </w:rPr>
                            </w:pP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v:textbox>
                    </v:roundrect>
                  </w:pict>
                </mc:Fallback>
              </mc:AlternateContent>
            </w:r>
          </w:p>
          <w:p w:rsidR="00435165" w:rsidRDefault="00435165" w:rsidP="00561D2F">
            <w:pPr>
              <w:spacing w:line="240" w:lineRule="auto"/>
            </w:pPr>
          </w:p>
          <w:p w:rsidR="00435165" w:rsidRDefault="00435165" w:rsidP="00561D2F">
            <w:pPr>
              <w:spacing w:line="240" w:lineRule="auto"/>
            </w:pPr>
          </w:p>
          <w:p w:rsidR="00435165" w:rsidRDefault="00435165" w:rsidP="00561D2F">
            <w:pPr>
              <w:spacing w:line="240" w:lineRule="auto"/>
            </w:pPr>
          </w:p>
          <w:p w:rsidR="00435165" w:rsidRPr="00281629" w:rsidRDefault="00911187" w:rsidP="009345C8">
            <w:pPr>
              <w:spacing w:beforeLines="50" w:before="180" w:line="300" w:lineRule="exact"/>
              <w:ind w:left="210" w:hangingChars="100" w:hanging="210"/>
              <w:rPr>
                <w:color w:val="0070C0"/>
                <w:szCs w:val="21"/>
              </w:rPr>
            </w:pPr>
            <w:r w:rsidRPr="00281629">
              <w:rPr>
                <w:rFonts w:hint="eastAsia"/>
                <w:color w:val="0070C0"/>
                <w:szCs w:val="21"/>
              </w:rPr>
              <w:t>・キャッシングは１</w:t>
            </w:r>
            <w:r w:rsidR="00435165" w:rsidRPr="00281629">
              <w:rPr>
                <w:rFonts w:hint="eastAsia"/>
                <w:color w:val="0070C0"/>
                <w:szCs w:val="21"/>
              </w:rPr>
              <w:t>日目から利息がかかることを確認する</w:t>
            </w:r>
            <w:r w:rsidR="004D2403" w:rsidRPr="00281629">
              <w:rPr>
                <w:rFonts w:hint="eastAsia"/>
                <w:color w:val="0070C0"/>
                <w:szCs w:val="21"/>
              </w:rPr>
              <w:t>。</w:t>
            </w:r>
          </w:p>
          <w:p w:rsidR="00435165" w:rsidRPr="00435165" w:rsidRDefault="00435165" w:rsidP="00561D2F">
            <w:pPr>
              <w:spacing w:line="240" w:lineRule="auto"/>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㉗</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77BCC35E" wp14:editId="1F9FDE84">
                  <wp:extent cx="1310640" cy="982980"/>
                  <wp:effectExtent l="0" t="0" r="381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1F629F" w:rsidRPr="00162122" w:rsidRDefault="00DF1ADE" w:rsidP="0017625F">
            <w:pPr>
              <w:spacing w:beforeLines="50" w:before="180" w:line="300" w:lineRule="exact"/>
              <w:ind w:left="210" w:hangingChars="100" w:hanging="210"/>
              <w:rPr>
                <w:szCs w:val="21"/>
              </w:rPr>
            </w:pPr>
            <w:r w:rsidRPr="00162122">
              <w:rPr>
                <w:rFonts w:hint="eastAsia"/>
                <w:szCs w:val="21"/>
              </w:rPr>
              <w:t>・リボの契約を勧められたりすることが多いが他の支払い方法より支払総額が</w:t>
            </w:r>
            <w:r w:rsidR="00D14D5B">
              <w:rPr>
                <w:rFonts w:hint="eastAsia"/>
                <w:szCs w:val="21"/>
              </w:rPr>
              <w:t>多く</w:t>
            </w:r>
            <w:r w:rsidRPr="00162122">
              <w:rPr>
                <w:rFonts w:hint="eastAsia"/>
                <w:szCs w:val="21"/>
              </w:rPr>
              <w:t>なりやすいことを知らせる。</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㉓</w:t>
            </w:r>
          </w:p>
        </w:tc>
        <w:tc>
          <w:tcPr>
            <w:tcW w:w="2268" w:type="dxa"/>
          </w:tcPr>
          <w:p w:rsidR="000661BB" w:rsidRDefault="00B1632A" w:rsidP="00D40FE5">
            <w:pPr>
              <w:tabs>
                <w:tab w:val="left" w:pos="1608"/>
              </w:tabs>
              <w:ind w:leftChars="-47" w:left="-99" w:rightChars="-40" w:right="-84"/>
              <w:jc w:val="center"/>
            </w:pPr>
            <w:r w:rsidRPr="00B1632A">
              <w:rPr>
                <w:noProof/>
              </w:rPr>
              <w:drawing>
                <wp:inline distT="0" distB="0" distL="0" distR="0" wp14:anchorId="606ED9C0" wp14:editId="082D5B04">
                  <wp:extent cx="1314450" cy="985520"/>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4450" cy="985520"/>
                          </a:xfrm>
                          <a:prstGeom prst="rect">
                            <a:avLst/>
                          </a:prstGeom>
                        </pic:spPr>
                      </pic:pic>
                    </a:graphicData>
                  </a:graphic>
                </wp:inline>
              </w:drawing>
            </w:r>
          </w:p>
        </w:tc>
        <w:tc>
          <w:tcPr>
            <w:tcW w:w="2693" w:type="dxa"/>
          </w:tcPr>
          <w:p w:rsidR="00BC08C9" w:rsidRPr="00281629" w:rsidRDefault="00BC08C9" w:rsidP="00BC08C9">
            <w:pPr>
              <w:spacing w:beforeLines="50" w:before="180" w:line="300" w:lineRule="exact"/>
              <w:ind w:left="210" w:hangingChars="100" w:hanging="210"/>
              <w:rPr>
                <w:color w:val="0070C0"/>
                <w:szCs w:val="21"/>
              </w:rPr>
            </w:pPr>
            <w:r w:rsidRPr="00281629">
              <w:rPr>
                <w:rFonts w:hint="eastAsia"/>
                <w:color w:val="0070C0"/>
                <w:szCs w:val="21"/>
              </w:rPr>
              <w:t>・金利の差に注目する。</w:t>
            </w:r>
          </w:p>
          <w:p w:rsidR="00BC08C9" w:rsidRDefault="00BC08C9" w:rsidP="00BC08C9">
            <w:pPr>
              <w:spacing w:line="300" w:lineRule="exact"/>
              <w:ind w:left="210" w:hangingChars="100" w:hanging="210"/>
              <w:rPr>
                <w:szCs w:val="21"/>
              </w:rPr>
            </w:pPr>
            <w:r w:rsidRPr="009C423A">
              <w:rPr>
                <w:rFonts w:hint="eastAsia"/>
                <w:szCs w:val="21"/>
              </w:rPr>
              <w:t>（ワーク９参照）</w:t>
            </w:r>
          </w:p>
          <w:p w:rsidR="005461FF" w:rsidRDefault="005461FF" w:rsidP="00561D2F">
            <w:pPr>
              <w:spacing w:line="240" w:lineRule="auto"/>
              <w:rPr>
                <w:sz w:val="18"/>
                <w:szCs w:val="18"/>
              </w:rPr>
            </w:pPr>
          </w:p>
          <w:p w:rsidR="00AF7277" w:rsidRDefault="00AF7277" w:rsidP="00561D2F">
            <w:pPr>
              <w:spacing w:line="240" w:lineRule="auto"/>
              <w:rPr>
                <w:sz w:val="18"/>
                <w:szCs w:val="18"/>
              </w:rPr>
            </w:pPr>
          </w:p>
          <w:p w:rsidR="00AF7277" w:rsidRDefault="00AF7277" w:rsidP="00561D2F">
            <w:pPr>
              <w:spacing w:line="240" w:lineRule="auto"/>
              <w:rPr>
                <w:sz w:val="18"/>
                <w:szCs w:val="18"/>
              </w:rPr>
            </w:pPr>
          </w:p>
          <w:p w:rsidR="00AF7277" w:rsidRDefault="00AF7277" w:rsidP="00561D2F">
            <w:pPr>
              <w:spacing w:line="240" w:lineRule="auto"/>
              <w:rPr>
                <w:sz w:val="18"/>
                <w:szCs w:val="18"/>
              </w:rPr>
            </w:pPr>
          </w:p>
          <w:p w:rsidR="000661BB" w:rsidRPr="00162122" w:rsidRDefault="000661BB" w:rsidP="009345C8">
            <w:pPr>
              <w:spacing w:beforeLines="50" w:before="180" w:line="300" w:lineRule="exact"/>
              <w:ind w:left="210" w:hangingChars="100" w:hanging="210"/>
              <w:rPr>
                <w:szCs w:val="21"/>
              </w:rPr>
            </w:pP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㉘</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2029901A" wp14:editId="758A0850">
                  <wp:extent cx="1310640" cy="982980"/>
                  <wp:effectExtent l="19050" t="19050" r="22860" b="266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DF1ADE" w:rsidRDefault="00DF1ADE" w:rsidP="0017625F">
            <w:pPr>
              <w:spacing w:beforeLines="50" w:before="180" w:line="300" w:lineRule="exact"/>
              <w:ind w:left="210" w:hangingChars="100" w:hanging="210"/>
              <w:rPr>
                <w:sz w:val="18"/>
                <w:szCs w:val="18"/>
              </w:rPr>
            </w:pPr>
            <w:r w:rsidRPr="00162122">
              <w:rPr>
                <w:rFonts w:hint="eastAsia"/>
                <w:szCs w:val="21"/>
              </w:rPr>
              <w:t>・</w:t>
            </w:r>
            <w:r w:rsidR="008346CC" w:rsidRPr="00162122">
              <w:rPr>
                <w:rFonts w:hint="eastAsia"/>
                <w:szCs w:val="21"/>
              </w:rPr>
              <w:t>リボ払いの特徴と問題点を</w:t>
            </w:r>
            <w:r w:rsidRPr="00162122">
              <w:rPr>
                <w:rFonts w:hint="eastAsia"/>
                <w:szCs w:val="21"/>
              </w:rPr>
              <w:t>整理・確認する</w:t>
            </w:r>
            <w:r w:rsidR="008346CC" w:rsidRPr="00162122">
              <w:rPr>
                <w:rFonts w:hint="eastAsia"/>
                <w:szCs w:val="21"/>
              </w:rPr>
              <w:t>。</w:t>
            </w:r>
          </w:p>
          <w:p w:rsidR="000661BB" w:rsidRPr="00162122" w:rsidRDefault="00246880" w:rsidP="00246880">
            <w:pPr>
              <w:spacing w:line="300" w:lineRule="exact"/>
              <w:ind w:left="210" w:hangingChars="100" w:hanging="210"/>
              <w:rPr>
                <w:szCs w:val="21"/>
              </w:rPr>
            </w:pPr>
            <w:r w:rsidRPr="009C423A">
              <w:rPr>
                <w:rFonts w:hint="eastAsia"/>
                <w:szCs w:val="21"/>
              </w:rPr>
              <w:t>（</w:t>
            </w:r>
            <w:r w:rsidR="00911187" w:rsidRPr="009C423A">
              <w:rPr>
                <w:rFonts w:hint="eastAsia"/>
                <w:szCs w:val="21"/>
              </w:rPr>
              <w:t>ファイル名「歩き方１</w:t>
            </w:r>
            <w:r w:rsidR="00D14D5B" w:rsidRPr="009C423A">
              <w:rPr>
                <w:rFonts w:hint="eastAsia"/>
                <w:szCs w:val="21"/>
              </w:rPr>
              <w:t>」</w:t>
            </w:r>
            <w:r w:rsidR="00DF1ADE" w:rsidRPr="009C423A">
              <w:rPr>
                <w:rFonts w:hint="eastAsia"/>
                <w:szCs w:val="21"/>
              </w:rPr>
              <w:t>参照</w:t>
            </w:r>
            <w:r w:rsidRPr="009C423A">
              <w:rPr>
                <w:rFonts w:hint="eastAsia"/>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㉔</w:t>
            </w:r>
          </w:p>
        </w:tc>
        <w:tc>
          <w:tcPr>
            <w:tcW w:w="2268" w:type="dxa"/>
          </w:tcPr>
          <w:p w:rsidR="000661BB" w:rsidRDefault="00B1632A" w:rsidP="00673724">
            <w:pPr>
              <w:ind w:leftChars="-47" w:left="-99" w:rightChars="-40" w:right="-84"/>
              <w:jc w:val="center"/>
            </w:pPr>
            <w:r w:rsidRPr="00B1632A">
              <w:rPr>
                <w:noProof/>
              </w:rPr>
              <w:drawing>
                <wp:inline distT="0" distB="0" distL="0" distR="0" wp14:anchorId="188AC76B" wp14:editId="45761D01">
                  <wp:extent cx="1314450" cy="985520"/>
                  <wp:effectExtent l="0" t="0" r="0" b="508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14450" cy="985520"/>
                          </a:xfrm>
                          <a:prstGeom prst="rect">
                            <a:avLst/>
                          </a:prstGeom>
                          <a:ln>
                            <a:noFill/>
                          </a:ln>
                        </pic:spPr>
                      </pic:pic>
                    </a:graphicData>
                  </a:graphic>
                </wp:inline>
              </w:drawing>
            </w:r>
          </w:p>
        </w:tc>
        <w:tc>
          <w:tcPr>
            <w:tcW w:w="2693" w:type="dxa"/>
          </w:tcPr>
          <w:p w:rsidR="00BC08C9" w:rsidRDefault="00BC08C9" w:rsidP="007E1CCA">
            <w:pPr>
              <w:spacing w:line="300" w:lineRule="exact"/>
              <w:ind w:left="210" w:hangingChars="100" w:hanging="210"/>
              <w:rPr>
                <w:color w:val="0070C0"/>
                <w:szCs w:val="21"/>
              </w:rPr>
            </w:pPr>
          </w:p>
          <w:p w:rsidR="00F40918" w:rsidRDefault="00F40918" w:rsidP="00D32D0B">
            <w:pPr>
              <w:spacing w:line="300" w:lineRule="exact"/>
              <w:ind w:left="210" w:hangingChars="100" w:hanging="210"/>
              <w:rPr>
                <w:color w:val="0070C0"/>
                <w:szCs w:val="21"/>
              </w:rPr>
            </w:pPr>
          </w:p>
          <w:p w:rsidR="00F40918" w:rsidRDefault="00F40918" w:rsidP="003A6717">
            <w:pPr>
              <w:spacing w:line="300" w:lineRule="exact"/>
              <w:ind w:left="210" w:hangingChars="100" w:hanging="210"/>
              <w:rPr>
                <w:color w:val="0070C0"/>
                <w:szCs w:val="21"/>
              </w:rPr>
            </w:pPr>
          </w:p>
          <w:p w:rsidR="00F40918" w:rsidRDefault="00F40918" w:rsidP="00D3727A">
            <w:pPr>
              <w:spacing w:line="300" w:lineRule="exact"/>
              <w:ind w:left="210" w:hangingChars="100" w:hanging="210"/>
              <w:rPr>
                <w:color w:val="0070C0"/>
                <w:szCs w:val="21"/>
              </w:rPr>
            </w:pPr>
          </w:p>
          <w:p w:rsidR="00BC08C9" w:rsidRPr="00162122" w:rsidRDefault="00BC08C9" w:rsidP="00D3727A">
            <w:pPr>
              <w:spacing w:line="300" w:lineRule="exact"/>
              <w:ind w:left="210" w:hangingChars="100" w:hanging="210"/>
              <w:rPr>
                <w:szCs w:val="21"/>
              </w:rPr>
            </w:pPr>
            <w:r w:rsidRPr="009C423A">
              <w:rPr>
                <w:rFonts w:hint="eastAsia"/>
                <w:szCs w:val="21"/>
              </w:rPr>
              <w:t>（ファイル名「歩き方１」参照）</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㉙</w:t>
            </w:r>
          </w:p>
        </w:tc>
        <w:tc>
          <w:tcPr>
            <w:tcW w:w="2268" w:type="dxa"/>
          </w:tcPr>
          <w:p w:rsidR="000661BB" w:rsidRPr="00F5110C" w:rsidRDefault="00D40FE5" w:rsidP="00D40FE5">
            <w:pPr>
              <w:tabs>
                <w:tab w:val="left" w:pos="1608"/>
              </w:tabs>
              <w:ind w:leftChars="-47" w:left="-99" w:rightChars="-40" w:right="-84"/>
              <w:jc w:val="center"/>
            </w:pPr>
            <w:r>
              <w:rPr>
                <w:noProof/>
              </w:rPr>
              <w:drawing>
                <wp:inline distT="0" distB="0" distL="0" distR="0" wp14:anchorId="50454D0A" wp14:editId="0DA954DF">
                  <wp:extent cx="1310640" cy="982980"/>
                  <wp:effectExtent l="0" t="0" r="381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tc>
        <w:tc>
          <w:tcPr>
            <w:tcW w:w="2801" w:type="dxa"/>
          </w:tcPr>
          <w:p w:rsidR="00E27E36" w:rsidRPr="00162122" w:rsidRDefault="00AF7277" w:rsidP="009345C8">
            <w:pPr>
              <w:spacing w:beforeLines="50" w:before="180" w:line="300" w:lineRule="exact"/>
              <w:ind w:left="210" w:hangingChars="100" w:hanging="210"/>
              <w:rPr>
                <w:szCs w:val="21"/>
              </w:rPr>
            </w:pPr>
            <w:r w:rsidRPr="00281629">
              <w:rPr>
                <w:rFonts w:hint="eastAsia"/>
                <w:color w:val="0070C0"/>
                <w:szCs w:val="21"/>
              </w:rPr>
              <w:t>・</w:t>
            </w:r>
            <w:r w:rsidR="00DF1ADE" w:rsidRPr="00281629">
              <w:rPr>
                <w:rFonts w:hint="eastAsia"/>
                <w:color w:val="0070C0"/>
                <w:szCs w:val="21"/>
              </w:rPr>
              <w:t>甘い言葉に惑わされず、</w:t>
            </w:r>
            <w:r w:rsidR="00792FE7" w:rsidRPr="00281629">
              <w:rPr>
                <w:rFonts w:hint="eastAsia"/>
                <w:color w:val="0070C0"/>
                <w:szCs w:val="21"/>
              </w:rPr>
              <w:t>示された金利と</w:t>
            </w:r>
            <w:r w:rsidR="00DF1ADE" w:rsidRPr="00281629">
              <w:rPr>
                <w:rFonts w:hint="eastAsia"/>
                <w:color w:val="0070C0"/>
                <w:szCs w:val="21"/>
              </w:rPr>
              <w:t>実質</w:t>
            </w:r>
            <w:r w:rsidR="00792FE7" w:rsidRPr="00281629">
              <w:rPr>
                <w:rFonts w:hint="eastAsia"/>
                <w:color w:val="0070C0"/>
                <w:szCs w:val="21"/>
              </w:rPr>
              <w:t>年率を</w:t>
            </w:r>
            <w:r w:rsidR="00EB6EE2" w:rsidRPr="00281629">
              <w:rPr>
                <w:rFonts w:hint="eastAsia"/>
                <w:color w:val="0070C0"/>
                <w:szCs w:val="21"/>
              </w:rPr>
              <w:t>常に</w:t>
            </w:r>
            <w:r w:rsidR="00792FE7" w:rsidRPr="00281629">
              <w:rPr>
                <w:rFonts w:hint="eastAsia"/>
                <w:color w:val="0070C0"/>
                <w:szCs w:val="21"/>
              </w:rPr>
              <w:t>確認する</w:t>
            </w:r>
            <w:r w:rsidR="00281629">
              <w:rPr>
                <w:rFonts w:hint="eastAsia"/>
                <w:color w:val="0070C0"/>
                <w:szCs w:val="21"/>
              </w:rPr>
              <w:t>ことの重要性を知る</w:t>
            </w:r>
            <w:r w:rsidR="00792FE7" w:rsidRPr="00281629">
              <w:rPr>
                <w:rFonts w:hint="eastAsia"/>
                <w:color w:val="0070C0"/>
                <w:szCs w:val="21"/>
              </w:rPr>
              <w:t>。</w:t>
            </w:r>
          </w:p>
        </w:tc>
      </w:tr>
      <w:tr w:rsidR="000661BB" w:rsidTr="00D25C04">
        <w:trPr>
          <w:cantSplit/>
          <w:trHeight w:val="2678"/>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㉕</w:t>
            </w:r>
          </w:p>
        </w:tc>
        <w:tc>
          <w:tcPr>
            <w:tcW w:w="2268" w:type="dxa"/>
          </w:tcPr>
          <w:p w:rsidR="000661BB" w:rsidRDefault="00B1632A" w:rsidP="00673724">
            <w:pPr>
              <w:ind w:leftChars="-47" w:left="-99" w:rightChars="-40" w:right="-84"/>
              <w:jc w:val="center"/>
            </w:pPr>
            <w:r w:rsidRPr="00B1632A">
              <w:rPr>
                <w:noProof/>
              </w:rPr>
              <w:drawing>
                <wp:inline distT="0" distB="0" distL="0" distR="0" wp14:anchorId="56CF1824" wp14:editId="64E0A96F">
                  <wp:extent cx="1314450" cy="985520"/>
                  <wp:effectExtent l="0" t="0" r="0" b="508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14450" cy="985520"/>
                          </a:xfrm>
                          <a:prstGeom prst="rect">
                            <a:avLst/>
                          </a:prstGeom>
                        </pic:spPr>
                      </pic:pic>
                    </a:graphicData>
                  </a:graphic>
                </wp:inline>
              </w:drawing>
            </w:r>
          </w:p>
        </w:tc>
        <w:tc>
          <w:tcPr>
            <w:tcW w:w="2693" w:type="dxa"/>
          </w:tcPr>
          <w:p w:rsidR="00D14D5B" w:rsidRDefault="000A04C4" w:rsidP="00561D2F">
            <w:r>
              <w:rPr>
                <w:noProof/>
              </w:rPr>
              <mc:AlternateContent>
                <mc:Choice Requires="wps">
                  <w:drawing>
                    <wp:anchor distT="0" distB="0" distL="114300" distR="114300" simplePos="0" relativeHeight="251681792" behindDoc="0" locked="0" layoutInCell="1" allowOverlap="1" wp14:anchorId="722F6673" wp14:editId="1F7A3E4B">
                      <wp:simplePos x="0" y="0"/>
                      <wp:positionH relativeFrom="column">
                        <wp:posOffset>27305</wp:posOffset>
                      </wp:positionH>
                      <wp:positionV relativeFrom="paragraph">
                        <wp:posOffset>148590</wp:posOffset>
                      </wp:positionV>
                      <wp:extent cx="1432560" cy="572770"/>
                      <wp:effectExtent l="8255" t="5715" r="6985" b="12065"/>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57277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sidRPr="00162122">
                                    <w:rPr>
                                      <w:rFonts w:hint="eastAsia"/>
                                      <w:szCs w:val="21"/>
                                    </w:rPr>
                                    <w:t>身近な金利を確認しよう</w:t>
                                  </w: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F6673" id="AutoShape 94" o:spid="_x0000_s1036" style="position:absolute;left:0;text-align:left;margin-left:2.15pt;margin-top:11.7pt;width:112.8pt;height:4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" filled="f" strokecolor="black [3213]">
                      <v:textbox inset="5.85pt,.7pt,5.85pt,.7pt">
                        <w:txbxContent>
                          <w:p w:rsidR="00E940CC" w:rsidRPr="00162122" w:rsidRDefault="00E940CC" w:rsidP="00281629">
                            <w:pPr>
                              <w:spacing w:line="300" w:lineRule="exact"/>
                              <w:rPr>
                                <w:szCs w:val="21"/>
                              </w:rPr>
                            </w:pPr>
                            <w:r w:rsidRPr="00162122">
                              <w:rPr>
                                <w:rFonts w:hint="eastAsia"/>
                                <w:szCs w:val="21"/>
                              </w:rPr>
                              <w:t>身近な金利を確認しよう</w:t>
                            </w:r>
                          </w:p>
                          <w:p w:rsidR="00E940CC" w:rsidRPr="005461FF" w:rsidRDefault="00E940CC" w:rsidP="00435165">
                            <w:pPr>
                              <w:spacing w:line="240" w:lineRule="auto"/>
                              <w:rPr>
                                <w:sz w:val="18"/>
                                <w:szCs w:val="18"/>
                              </w:rPr>
                            </w:pPr>
                          </w:p>
                          <w:p w:rsidR="00E940CC" w:rsidRPr="005461FF" w:rsidRDefault="00E940CC" w:rsidP="00435165">
                            <w:pPr>
                              <w:spacing w:line="240" w:lineRule="auto"/>
                              <w:rPr>
                                <w:szCs w:val="21"/>
                              </w:rPr>
                            </w:pPr>
                          </w:p>
                        </w:txbxContent>
                      </v:textbox>
                    </v:roundrect>
                  </w:pict>
                </mc:Fallback>
              </mc:AlternateContent>
            </w:r>
          </w:p>
          <w:p w:rsidR="00D14D5B" w:rsidRPr="00D14D5B" w:rsidRDefault="00D14D5B" w:rsidP="00561D2F"/>
          <w:p w:rsidR="00D14D5B" w:rsidRDefault="00D14D5B" w:rsidP="00561D2F">
            <w:pPr>
              <w:spacing w:line="240" w:lineRule="auto"/>
            </w:pPr>
          </w:p>
          <w:p w:rsidR="000661BB" w:rsidRPr="00D14D5B" w:rsidRDefault="00EB6EE2" w:rsidP="009345C8">
            <w:pPr>
              <w:spacing w:beforeLines="50" w:before="180" w:line="300" w:lineRule="exact"/>
              <w:ind w:left="210" w:hangingChars="100" w:hanging="210"/>
            </w:pPr>
            <w:r w:rsidRPr="00281629">
              <w:rPr>
                <w:rFonts w:hint="eastAsia"/>
                <w:color w:val="0070C0"/>
              </w:rPr>
              <w:t>・</w:t>
            </w:r>
            <w:r w:rsidR="00D14D5B" w:rsidRPr="00281629">
              <w:rPr>
                <w:rFonts w:hint="eastAsia"/>
                <w:color w:val="0070C0"/>
              </w:rPr>
              <w:t>消費者金融の金利は高いことに気づく。</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㉚</w:t>
            </w:r>
          </w:p>
        </w:tc>
        <w:tc>
          <w:tcPr>
            <w:tcW w:w="2268" w:type="dxa"/>
          </w:tcPr>
          <w:p w:rsidR="000661BB" w:rsidRPr="00F5110C" w:rsidRDefault="00D40FE5" w:rsidP="00F77346">
            <w:pPr>
              <w:ind w:leftChars="-47" w:left="-99" w:rightChars="-40" w:right="-84"/>
              <w:jc w:val="center"/>
            </w:pPr>
            <w:r>
              <w:rPr>
                <w:noProof/>
              </w:rPr>
              <w:drawing>
                <wp:inline distT="0" distB="0" distL="0" distR="0" wp14:anchorId="2FB4881B" wp14:editId="3BD64AE0">
                  <wp:extent cx="1310640" cy="982980"/>
                  <wp:effectExtent l="19050" t="19050" r="22860" b="266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0661BB" w:rsidRPr="00162122" w:rsidRDefault="00AF7277" w:rsidP="00246880">
            <w:pPr>
              <w:spacing w:beforeLines="50" w:before="180" w:line="300" w:lineRule="exact"/>
              <w:ind w:left="210" w:hangingChars="100" w:hanging="210"/>
              <w:rPr>
                <w:szCs w:val="21"/>
              </w:rPr>
            </w:pPr>
            <w:r w:rsidRPr="00162122">
              <w:rPr>
                <w:rFonts w:hint="eastAsia"/>
                <w:szCs w:val="21"/>
              </w:rPr>
              <w:t>・</w:t>
            </w:r>
            <w:r w:rsidR="00D14D5B">
              <w:rPr>
                <w:rFonts w:hint="eastAsia"/>
                <w:szCs w:val="21"/>
              </w:rPr>
              <w:t>返済を高利な</w:t>
            </w:r>
            <w:r w:rsidR="00592E0D">
              <w:rPr>
                <w:rFonts w:hint="eastAsia"/>
                <w:szCs w:val="21"/>
              </w:rPr>
              <w:t>借金</w:t>
            </w:r>
            <w:r w:rsidR="00D14D5B">
              <w:rPr>
                <w:rFonts w:hint="eastAsia"/>
                <w:szCs w:val="21"/>
              </w:rPr>
              <w:t>で</w:t>
            </w:r>
            <w:r w:rsidR="001F629F" w:rsidRPr="00162122">
              <w:rPr>
                <w:rFonts w:hint="eastAsia"/>
                <w:szCs w:val="21"/>
              </w:rPr>
              <w:t>返す</w:t>
            </w:r>
            <w:r w:rsidR="00E27E36" w:rsidRPr="00162122">
              <w:rPr>
                <w:rFonts w:hint="eastAsia"/>
                <w:szCs w:val="21"/>
              </w:rPr>
              <w:t>問題点を</w:t>
            </w:r>
            <w:r w:rsidR="00D14D5B">
              <w:rPr>
                <w:rFonts w:hint="eastAsia"/>
                <w:szCs w:val="21"/>
              </w:rPr>
              <w:t>強調</w:t>
            </w:r>
            <w:r w:rsidR="00E27E36" w:rsidRPr="00162122">
              <w:rPr>
                <w:rFonts w:hint="eastAsia"/>
                <w:szCs w:val="21"/>
              </w:rPr>
              <w:t>する。</w:t>
            </w:r>
          </w:p>
          <w:p w:rsidR="00AF7277" w:rsidRPr="00162122" w:rsidRDefault="00AF7277" w:rsidP="00246880">
            <w:pPr>
              <w:spacing w:line="300" w:lineRule="exact"/>
              <w:rPr>
                <w:szCs w:val="21"/>
              </w:rPr>
            </w:pPr>
          </w:p>
          <w:p w:rsidR="00AF7277" w:rsidRPr="00162122" w:rsidRDefault="00AF7277" w:rsidP="00246880">
            <w:pPr>
              <w:spacing w:line="300" w:lineRule="exact"/>
              <w:rPr>
                <w:szCs w:val="21"/>
              </w:rPr>
            </w:pPr>
          </w:p>
          <w:p w:rsidR="00E27E36" w:rsidRPr="00E27E36" w:rsidRDefault="00246880" w:rsidP="00246880">
            <w:pPr>
              <w:spacing w:beforeLines="50" w:before="180" w:line="300" w:lineRule="exact"/>
              <w:ind w:left="210" w:hangingChars="100" w:hanging="210"/>
              <w:rPr>
                <w:sz w:val="18"/>
                <w:szCs w:val="18"/>
              </w:rPr>
            </w:pPr>
            <w:r w:rsidRPr="009C423A">
              <w:rPr>
                <w:rFonts w:hint="eastAsia"/>
                <w:szCs w:val="21"/>
              </w:rPr>
              <w:t>（</w:t>
            </w:r>
            <w:r w:rsidR="001F629F" w:rsidRPr="009C423A">
              <w:rPr>
                <w:rFonts w:hint="eastAsia"/>
                <w:szCs w:val="21"/>
              </w:rPr>
              <w:t>ファイル名「ワーク９」参照</w:t>
            </w:r>
            <w:r w:rsidRPr="009C423A">
              <w:rPr>
                <w:rFonts w:hint="eastAsia"/>
                <w:szCs w:val="21"/>
              </w:rPr>
              <w:t>）</w:t>
            </w:r>
          </w:p>
        </w:tc>
      </w:tr>
      <w:tr w:rsidR="000661BB" w:rsidTr="00D25C04">
        <w:trPr>
          <w:cantSplit/>
          <w:trHeight w:val="2260"/>
        </w:trPr>
        <w:tc>
          <w:tcPr>
            <w:tcW w:w="426" w:type="dxa"/>
            <w:textDirection w:val="tbRlV"/>
            <w:vAlign w:val="center"/>
          </w:tcPr>
          <w:p w:rsidR="000661BB" w:rsidRDefault="000661BB" w:rsidP="00561D2F">
            <w:pPr>
              <w:spacing w:line="240" w:lineRule="exact"/>
              <w:ind w:left="113" w:right="113"/>
              <w:jc w:val="center"/>
            </w:pPr>
            <w:r>
              <w:rPr>
                <w:rFonts w:hint="eastAsia"/>
              </w:rPr>
              <w:lastRenderedPageBreak/>
              <w:t>スライド㉛</w:t>
            </w:r>
          </w:p>
        </w:tc>
        <w:tc>
          <w:tcPr>
            <w:tcW w:w="2268" w:type="dxa"/>
          </w:tcPr>
          <w:p w:rsidR="000661BB" w:rsidRDefault="00B90B6E" w:rsidP="00673724">
            <w:pPr>
              <w:ind w:leftChars="-47" w:left="-99" w:rightChars="-40" w:right="-84"/>
              <w:jc w:val="center"/>
            </w:pPr>
            <w:r w:rsidRPr="00B90B6E">
              <w:rPr>
                <w:noProof/>
              </w:rPr>
              <w:drawing>
                <wp:inline distT="0" distB="0" distL="0" distR="0" wp14:anchorId="2DAD6C5B" wp14:editId="669FA987">
                  <wp:extent cx="1314450" cy="985520"/>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14450" cy="985520"/>
                          </a:xfrm>
                          <a:prstGeom prst="rect">
                            <a:avLst/>
                          </a:prstGeom>
                        </pic:spPr>
                      </pic:pic>
                    </a:graphicData>
                  </a:graphic>
                </wp:inline>
              </w:drawing>
            </w:r>
          </w:p>
        </w:tc>
        <w:tc>
          <w:tcPr>
            <w:tcW w:w="2693" w:type="dxa"/>
          </w:tcPr>
          <w:p w:rsidR="000661BB" w:rsidRPr="00162122" w:rsidRDefault="00792FE7" w:rsidP="009345C8">
            <w:pPr>
              <w:spacing w:beforeLines="50" w:before="180" w:line="300" w:lineRule="exact"/>
              <w:ind w:left="210" w:hangingChars="100" w:hanging="210"/>
              <w:rPr>
                <w:szCs w:val="21"/>
              </w:rPr>
            </w:pPr>
            <w:r w:rsidRPr="00162122">
              <w:rPr>
                <w:rFonts w:hint="eastAsia"/>
                <w:szCs w:val="21"/>
              </w:rPr>
              <w:t>・一人で抱え込まず、相談することが解決の第一歩であることを確認する</w:t>
            </w:r>
            <w:r w:rsidR="00162122">
              <w:rPr>
                <w:rFonts w:hint="eastAsia"/>
                <w:szCs w:val="21"/>
              </w:rPr>
              <w:t>。</w:t>
            </w:r>
          </w:p>
        </w:tc>
        <w:tc>
          <w:tcPr>
            <w:tcW w:w="425"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㊱</w:t>
            </w:r>
          </w:p>
        </w:tc>
        <w:tc>
          <w:tcPr>
            <w:tcW w:w="2268" w:type="dxa"/>
          </w:tcPr>
          <w:p w:rsidR="000661BB" w:rsidRPr="00F5110C" w:rsidRDefault="00D40FE5" w:rsidP="00F77346">
            <w:pPr>
              <w:ind w:leftChars="-47" w:left="-99" w:rightChars="-40" w:right="-84"/>
              <w:jc w:val="center"/>
            </w:pPr>
            <w:r>
              <w:rPr>
                <w:noProof/>
              </w:rPr>
              <w:drawing>
                <wp:inline distT="0" distB="0" distL="0" distR="0" wp14:anchorId="3BD0D857" wp14:editId="56085C91">
                  <wp:extent cx="1310640" cy="982980"/>
                  <wp:effectExtent l="19050" t="19050" r="22860" b="2667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801" w:type="dxa"/>
          </w:tcPr>
          <w:p w:rsidR="000661BB" w:rsidRPr="000661BB" w:rsidRDefault="00800D40" w:rsidP="009345C8">
            <w:pPr>
              <w:spacing w:beforeLines="50" w:before="180" w:line="300" w:lineRule="exact"/>
              <w:ind w:left="210" w:hangingChars="100" w:hanging="210"/>
            </w:pPr>
            <w:r>
              <w:rPr>
                <w:rFonts w:hint="eastAsia"/>
              </w:rPr>
              <w:t>・</w:t>
            </w:r>
            <w:r w:rsidR="008A376E">
              <w:rPr>
                <w:rFonts w:hint="eastAsia"/>
              </w:rPr>
              <w:t>おしまい。</w:t>
            </w:r>
          </w:p>
        </w:tc>
      </w:tr>
      <w:tr w:rsidR="000661BB" w:rsidTr="00D25C04">
        <w:trPr>
          <w:cantSplit/>
          <w:trHeight w:val="2263"/>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㉜</w:t>
            </w:r>
          </w:p>
        </w:tc>
        <w:tc>
          <w:tcPr>
            <w:tcW w:w="2268" w:type="dxa"/>
          </w:tcPr>
          <w:p w:rsidR="000661BB" w:rsidRDefault="00B90B6E" w:rsidP="00673724">
            <w:pPr>
              <w:ind w:leftChars="-47" w:left="-99" w:rightChars="-40" w:right="-84"/>
              <w:jc w:val="center"/>
            </w:pPr>
            <w:r w:rsidRPr="00B90B6E">
              <w:rPr>
                <w:noProof/>
              </w:rPr>
              <w:drawing>
                <wp:inline distT="0" distB="0" distL="0" distR="0" wp14:anchorId="4538E5DD" wp14:editId="0DDFE4C9">
                  <wp:extent cx="1314450" cy="985520"/>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14450" cy="985520"/>
                          </a:xfrm>
                          <a:prstGeom prst="rect">
                            <a:avLst/>
                          </a:prstGeom>
                        </pic:spPr>
                      </pic:pic>
                    </a:graphicData>
                  </a:graphic>
                </wp:inline>
              </w:drawing>
            </w:r>
          </w:p>
        </w:tc>
        <w:tc>
          <w:tcPr>
            <w:tcW w:w="2693" w:type="dxa"/>
          </w:tcPr>
          <w:p w:rsidR="000661BB" w:rsidRPr="00162122" w:rsidRDefault="00AF7277" w:rsidP="00246880">
            <w:pPr>
              <w:spacing w:beforeLines="50" w:before="180" w:line="300" w:lineRule="exact"/>
              <w:ind w:left="210" w:hangingChars="100" w:hanging="210"/>
              <w:rPr>
                <w:szCs w:val="21"/>
              </w:rPr>
            </w:pPr>
            <w:r w:rsidRPr="00162122">
              <w:rPr>
                <w:rFonts w:hint="eastAsia"/>
                <w:szCs w:val="21"/>
              </w:rPr>
              <w:t>・</w:t>
            </w:r>
            <w:r w:rsidR="001F629F" w:rsidRPr="00162122">
              <w:rPr>
                <w:rFonts w:hint="eastAsia"/>
                <w:szCs w:val="21"/>
              </w:rPr>
              <w:t>相談窓口を</w:t>
            </w:r>
            <w:r w:rsidR="00792FE7" w:rsidRPr="00162122">
              <w:rPr>
                <w:rFonts w:hint="eastAsia"/>
                <w:szCs w:val="21"/>
              </w:rPr>
              <w:t>具体的に</w:t>
            </w:r>
            <w:r w:rsidR="001F629F" w:rsidRPr="00162122">
              <w:rPr>
                <w:rFonts w:hint="eastAsia"/>
                <w:szCs w:val="21"/>
              </w:rPr>
              <w:t>確認する。</w:t>
            </w:r>
          </w:p>
          <w:p w:rsidR="00AF7277" w:rsidRPr="006D53D9" w:rsidRDefault="006D53D9" w:rsidP="00246880">
            <w:pPr>
              <w:spacing w:line="300" w:lineRule="exact"/>
              <w:ind w:left="210" w:hangingChars="100" w:hanging="210"/>
              <w:rPr>
                <w:szCs w:val="21"/>
              </w:rPr>
            </w:pPr>
            <w:r w:rsidRPr="006D53D9">
              <w:rPr>
                <w:rFonts w:hint="eastAsia"/>
              </w:rPr>
              <w:t>・「１８８」（いやや</w:t>
            </w:r>
            <w:r w:rsidR="00F36ED3">
              <w:rPr>
                <w:rFonts w:hint="eastAsia"/>
              </w:rPr>
              <w:t>！</w:t>
            </w:r>
            <w:r w:rsidRPr="006D53D9">
              <w:rPr>
                <w:rFonts w:hint="eastAsia"/>
              </w:rPr>
              <w:t>）に電話すると最寄りの消費生活センターにつないでもらえることを知らせる。</w:t>
            </w:r>
          </w:p>
          <w:p w:rsidR="001F629F" w:rsidRPr="006F5EEC" w:rsidRDefault="001F629F" w:rsidP="00246880">
            <w:pPr>
              <w:spacing w:line="300" w:lineRule="exact"/>
              <w:rPr>
                <w:color w:val="FF0000"/>
                <w:sz w:val="18"/>
                <w:szCs w:val="18"/>
              </w:rPr>
            </w:pP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r w:rsidR="000661BB" w:rsidTr="00D25C04">
        <w:trPr>
          <w:cantSplit/>
          <w:trHeight w:val="2125"/>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㉝</w:t>
            </w:r>
          </w:p>
        </w:tc>
        <w:tc>
          <w:tcPr>
            <w:tcW w:w="2268" w:type="dxa"/>
          </w:tcPr>
          <w:p w:rsidR="000661BB" w:rsidRDefault="00D40FE5" w:rsidP="00D25C04">
            <w:pPr>
              <w:ind w:leftChars="-47" w:left="-99" w:rightChars="-40" w:right="-84"/>
              <w:jc w:val="center"/>
            </w:pPr>
            <w:r>
              <w:rPr>
                <w:noProof/>
              </w:rPr>
              <w:drawing>
                <wp:inline distT="0" distB="0" distL="0" distR="0" wp14:anchorId="7436C7DE" wp14:editId="749E7360">
                  <wp:extent cx="1310640" cy="982980"/>
                  <wp:effectExtent l="19050" t="19050" r="22860" b="266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91224B" w:rsidRDefault="000A04C4" w:rsidP="00561D2F">
            <w:r>
              <w:rPr>
                <w:noProof/>
              </w:rPr>
              <mc:AlternateContent>
                <mc:Choice Requires="wps">
                  <w:drawing>
                    <wp:anchor distT="0" distB="0" distL="114300" distR="114300" simplePos="0" relativeHeight="251682816" behindDoc="0" locked="0" layoutInCell="1" allowOverlap="1" wp14:anchorId="7DBD2115" wp14:editId="5BAB2288">
                      <wp:simplePos x="0" y="0"/>
                      <wp:positionH relativeFrom="column">
                        <wp:posOffset>43582</wp:posOffset>
                      </wp:positionH>
                      <wp:positionV relativeFrom="paragraph">
                        <wp:posOffset>148196</wp:posOffset>
                      </wp:positionV>
                      <wp:extent cx="1601274" cy="781050"/>
                      <wp:effectExtent l="0" t="0" r="18415" b="19050"/>
                      <wp:wrapNone/>
                      <wp:docPr id="1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274" cy="78105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E940CC" w:rsidRPr="00162122" w:rsidRDefault="00E940CC" w:rsidP="00281629">
                                  <w:pPr>
                                    <w:spacing w:line="300" w:lineRule="exact"/>
                                    <w:rPr>
                                      <w:szCs w:val="21"/>
                                    </w:rPr>
                                  </w:pPr>
                                  <w:r>
                                    <w:rPr>
                                      <w:rFonts w:hint="eastAsia"/>
                                      <w:szCs w:val="21"/>
                                    </w:rPr>
                                    <w:t>正しいことを言っている人物の顔を○で囲みましょう</w:t>
                                  </w:r>
                                </w:p>
                                <w:p w:rsidR="00E940CC" w:rsidRPr="005461FF" w:rsidRDefault="00E940CC" w:rsidP="0091224B">
                                  <w:pPr>
                                    <w:spacing w:line="240" w:lineRule="auto"/>
                                    <w:rPr>
                                      <w:sz w:val="18"/>
                                      <w:szCs w:val="18"/>
                                    </w:rPr>
                                  </w:pPr>
                                </w:p>
                                <w:p w:rsidR="00E940CC" w:rsidRPr="005461FF" w:rsidRDefault="00E940CC" w:rsidP="0091224B">
                                  <w:pPr>
                                    <w:spacing w:line="240" w:lineRule="auto"/>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D2115" id="AutoShape 96" o:spid="_x0000_s1037" style="position:absolute;left:0;text-align:left;margin-left:3.45pt;margin-top:11.65pt;width:126.1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" filled="f" strokecolor="black [3213]">
                      <v:textbox inset="5.85pt,.7pt,5.85pt,.7pt">
                        <w:txbxContent>
                          <w:p w:rsidR="00E940CC" w:rsidRPr="00162122" w:rsidRDefault="00E940CC" w:rsidP="00281629">
                            <w:pPr>
                              <w:spacing w:line="300" w:lineRule="exact"/>
                              <w:rPr>
                                <w:szCs w:val="21"/>
                              </w:rPr>
                            </w:pPr>
                            <w:r>
                              <w:rPr>
                                <w:rFonts w:hint="eastAsia"/>
                                <w:szCs w:val="21"/>
                              </w:rPr>
                              <w:t>正しいことを言っている人物の顔を○で囲みましょう</w:t>
                            </w:r>
                          </w:p>
                          <w:p w:rsidR="00E940CC" w:rsidRPr="005461FF" w:rsidRDefault="00E940CC" w:rsidP="0091224B">
                            <w:pPr>
                              <w:spacing w:line="240" w:lineRule="auto"/>
                              <w:rPr>
                                <w:sz w:val="18"/>
                                <w:szCs w:val="18"/>
                              </w:rPr>
                            </w:pPr>
                          </w:p>
                          <w:p w:rsidR="00E940CC" w:rsidRPr="005461FF" w:rsidRDefault="00E940CC" w:rsidP="0091224B">
                            <w:pPr>
                              <w:spacing w:line="240" w:lineRule="auto"/>
                              <w:rPr>
                                <w:szCs w:val="21"/>
                              </w:rPr>
                            </w:pPr>
                          </w:p>
                        </w:txbxContent>
                      </v:textbox>
                    </v:roundrect>
                  </w:pict>
                </mc:Fallback>
              </mc:AlternateContent>
            </w: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r w:rsidR="000661BB" w:rsidTr="00D25C04">
        <w:trPr>
          <w:cantSplit/>
          <w:trHeight w:val="2382"/>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㉞</w:t>
            </w:r>
          </w:p>
        </w:tc>
        <w:tc>
          <w:tcPr>
            <w:tcW w:w="2268" w:type="dxa"/>
          </w:tcPr>
          <w:p w:rsidR="000661BB" w:rsidRDefault="00C45510" w:rsidP="00D25C04">
            <w:pPr>
              <w:ind w:leftChars="-47" w:left="-99" w:rightChars="-40" w:right="-84"/>
              <w:jc w:val="center"/>
            </w:pPr>
            <w:r w:rsidRPr="00C45510">
              <w:rPr>
                <w:noProof/>
              </w:rPr>
              <w:drawing>
                <wp:inline distT="0" distB="0" distL="0" distR="0" wp14:anchorId="2EB42CFC" wp14:editId="3A6FF079">
                  <wp:extent cx="1314450" cy="985520"/>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14450" cy="985520"/>
                          </a:xfrm>
                          <a:prstGeom prst="rect">
                            <a:avLst/>
                          </a:prstGeom>
                        </pic:spPr>
                      </pic:pic>
                    </a:graphicData>
                  </a:graphic>
                </wp:inline>
              </w:drawing>
            </w:r>
          </w:p>
        </w:tc>
        <w:tc>
          <w:tcPr>
            <w:tcW w:w="2693" w:type="dxa"/>
          </w:tcPr>
          <w:p w:rsidR="000661BB" w:rsidRDefault="00EB6EE2" w:rsidP="009345C8">
            <w:pPr>
              <w:spacing w:beforeLines="50" w:before="180" w:line="300" w:lineRule="exact"/>
              <w:ind w:left="210" w:hangingChars="100" w:hanging="210"/>
            </w:pPr>
            <w:r w:rsidRPr="00281629">
              <w:rPr>
                <w:rFonts w:hint="eastAsia"/>
                <w:color w:val="0070C0"/>
              </w:rPr>
              <w:t>・正解を確認する</w:t>
            </w:r>
            <w:r w:rsidR="0017625F" w:rsidRPr="00281629">
              <w:rPr>
                <w:rFonts w:hint="eastAsia"/>
                <w:color w:val="0070C0"/>
              </w:rPr>
              <w:t>。</w:t>
            </w: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r w:rsidR="000661BB" w:rsidTr="00D25C04">
        <w:trPr>
          <w:cantSplit/>
          <w:trHeight w:val="2254"/>
        </w:trPr>
        <w:tc>
          <w:tcPr>
            <w:tcW w:w="426" w:type="dxa"/>
            <w:textDirection w:val="tbRlV"/>
            <w:vAlign w:val="center"/>
          </w:tcPr>
          <w:p w:rsidR="000661BB" w:rsidRDefault="000661BB" w:rsidP="00561D2F">
            <w:pPr>
              <w:spacing w:line="240" w:lineRule="exact"/>
              <w:ind w:left="113" w:right="113"/>
              <w:jc w:val="center"/>
            </w:pPr>
            <w:r>
              <w:rPr>
                <w:rFonts w:hint="eastAsia"/>
              </w:rPr>
              <w:t>スライド</w:t>
            </w:r>
            <w:r>
              <w:rPr>
                <w:rFonts w:hint="eastAsia"/>
              </w:rPr>
              <w:t xml:space="preserve"> </w:t>
            </w:r>
            <w:r>
              <w:rPr>
                <w:rFonts w:hint="eastAsia"/>
              </w:rPr>
              <w:t>㉟</w:t>
            </w:r>
          </w:p>
        </w:tc>
        <w:tc>
          <w:tcPr>
            <w:tcW w:w="2268" w:type="dxa"/>
          </w:tcPr>
          <w:p w:rsidR="000661BB" w:rsidRDefault="00D40FE5" w:rsidP="00D25C04">
            <w:pPr>
              <w:ind w:leftChars="-47" w:left="-99" w:rightChars="-40" w:right="-84"/>
              <w:jc w:val="center"/>
            </w:pPr>
            <w:r>
              <w:rPr>
                <w:noProof/>
              </w:rPr>
              <w:drawing>
                <wp:inline distT="0" distB="0" distL="0" distR="0" wp14:anchorId="665F7AD6" wp14:editId="77F86451">
                  <wp:extent cx="1310640" cy="982980"/>
                  <wp:effectExtent l="19050" t="19050" r="22860" b="266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solidFill>
                              <a:schemeClr val="tx1"/>
                            </a:solidFill>
                          </a:ln>
                        </pic:spPr>
                      </pic:pic>
                    </a:graphicData>
                  </a:graphic>
                </wp:inline>
              </w:drawing>
            </w:r>
          </w:p>
        </w:tc>
        <w:tc>
          <w:tcPr>
            <w:tcW w:w="2693" w:type="dxa"/>
          </w:tcPr>
          <w:p w:rsidR="000661BB" w:rsidRDefault="008A376E" w:rsidP="009345C8">
            <w:pPr>
              <w:spacing w:beforeLines="50" w:before="180" w:line="300" w:lineRule="exact"/>
              <w:ind w:left="210" w:hangingChars="100" w:hanging="210"/>
            </w:pPr>
            <w:r w:rsidRPr="00281629">
              <w:rPr>
                <w:rFonts w:hint="eastAsia"/>
                <w:color w:val="0070C0"/>
              </w:rPr>
              <w:t>・ワーク８「カード社会の歩き方」の学習を振り返る。</w:t>
            </w:r>
          </w:p>
        </w:tc>
        <w:tc>
          <w:tcPr>
            <w:tcW w:w="425" w:type="dxa"/>
            <w:textDirection w:val="tbRlV"/>
            <w:vAlign w:val="center"/>
          </w:tcPr>
          <w:p w:rsidR="000661BB" w:rsidRDefault="000661BB" w:rsidP="00561D2F">
            <w:pPr>
              <w:ind w:left="113" w:right="113"/>
              <w:jc w:val="center"/>
            </w:pPr>
          </w:p>
        </w:tc>
        <w:tc>
          <w:tcPr>
            <w:tcW w:w="2268" w:type="dxa"/>
          </w:tcPr>
          <w:p w:rsidR="000661BB" w:rsidRPr="00F5110C" w:rsidRDefault="000661BB" w:rsidP="00561D2F"/>
        </w:tc>
        <w:tc>
          <w:tcPr>
            <w:tcW w:w="2801" w:type="dxa"/>
          </w:tcPr>
          <w:p w:rsidR="000661BB" w:rsidRPr="000661BB" w:rsidRDefault="000661BB" w:rsidP="00561D2F"/>
        </w:tc>
      </w:tr>
    </w:tbl>
    <w:p w:rsidR="0010077A" w:rsidRPr="00561D2F" w:rsidRDefault="0010077A"/>
    <w:p w:rsidR="00F4327B" w:rsidRPr="00EB6EE2" w:rsidRDefault="00F4327B" w:rsidP="00F4327B"/>
    <w:sectPr w:rsidR="00F4327B" w:rsidRPr="00EB6EE2" w:rsidSect="00561D2F">
      <w:pgSz w:w="11906" w:h="16838"/>
      <w:pgMar w:top="720" w:right="566" w:bottom="72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2C7" w:rsidRDefault="006822C7" w:rsidP="00440A3B">
      <w:pPr>
        <w:spacing w:line="240" w:lineRule="auto"/>
      </w:pPr>
      <w:r>
        <w:separator/>
      </w:r>
    </w:p>
  </w:endnote>
  <w:endnote w:type="continuationSeparator" w:id="0">
    <w:p w:rsidR="006822C7" w:rsidRDefault="006822C7" w:rsidP="00440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ＭＳ ゴシック"/>
    <w:charset w:val="80"/>
    <w:family w:val="modern"/>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2C7" w:rsidRDefault="006822C7" w:rsidP="00440A3B">
      <w:pPr>
        <w:spacing w:line="240" w:lineRule="auto"/>
      </w:pPr>
      <w:r>
        <w:separator/>
      </w:r>
    </w:p>
  </w:footnote>
  <w:footnote w:type="continuationSeparator" w:id="0">
    <w:p w:rsidR="006822C7" w:rsidRDefault="006822C7" w:rsidP="00440A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0A2D72"/>
    <w:multiLevelType w:val="hybridMultilevel"/>
    <w:tmpl w:val="6B6450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12"/>
    <w:rsid w:val="00002BB9"/>
    <w:rsid w:val="00013E83"/>
    <w:rsid w:val="000232A7"/>
    <w:rsid w:val="00025F77"/>
    <w:rsid w:val="00030E14"/>
    <w:rsid w:val="00065DE6"/>
    <w:rsid w:val="000661BB"/>
    <w:rsid w:val="00075FB5"/>
    <w:rsid w:val="00094611"/>
    <w:rsid w:val="000A0110"/>
    <w:rsid w:val="000A04C4"/>
    <w:rsid w:val="000B4353"/>
    <w:rsid w:val="000E3DB5"/>
    <w:rsid w:val="000F3280"/>
    <w:rsid w:val="0010077A"/>
    <w:rsid w:val="00101F4A"/>
    <w:rsid w:val="00111E9A"/>
    <w:rsid w:val="00125446"/>
    <w:rsid w:val="00144ED3"/>
    <w:rsid w:val="00146890"/>
    <w:rsid w:val="001602D0"/>
    <w:rsid w:val="00162122"/>
    <w:rsid w:val="001643F6"/>
    <w:rsid w:val="00165682"/>
    <w:rsid w:val="00173E50"/>
    <w:rsid w:val="00175CAB"/>
    <w:rsid w:val="0017625F"/>
    <w:rsid w:val="00181A45"/>
    <w:rsid w:val="00183C1A"/>
    <w:rsid w:val="0018475E"/>
    <w:rsid w:val="00191EC4"/>
    <w:rsid w:val="00192700"/>
    <w:rsid w:val="00192BE8"/>
    <w:rsid w:val="001975E2"/>
    <w:rsid w:val="001D1D4E"/>
    <w:rsid w:val="001D6838"/>
    <w:rsid w:val="001F629F"/>
    <w:rsid w:val="002015B2"/>
    <w:rsid w:val="00206E4D"/>
    <w:rsid w:val="00220331"/>
    <w:rsid w:val="002307B7"/>
    <w:rsid w:val="00230ECA"/>
    <w:rsid w:val="00246880"/>
    <w:rsid w:val="00262B1B"/>
    <w:rsid w:val="002649B9"/>
    <w:rsid w:val="0026798C"/>
    <w:rsid w:val="002803C1"/>
    <w:rsid w:val="00281629"/>
    <w:rsid w:val="0028642C"/>
    <w:rsid w:val="002902D2"/>
    <w:rsid w:val="002A15D1"/>
    <w:rsid w:val="002A5C31"/>
    <w:rsid w:val="002B5B66"/>
    <w:rsid w:val="002C39D4"/>
    <w:rsid w:val="002C4B39"/>
    <w:rsid w:val="002E55E1"/>
    <w:rsid w:val="00302667"/>
    <w:rsid w:val="00311217"/>
    <w:rsid w:val="003275EE"/>
    <w:rsid w:val="00362B05"/>
    <w:rsid w:val="00365ECB"/>
    <w:rsid w:val="00382632"/>
    <w:rsid w:val="003859A4"/>
    <w:rsid w:val="003A266B"/>
    <w:rsid w:val="003A6717"/>
    <w:rsid w:val="003C01E9"/>
    <w:rsid w:val="003C33A9"/>
    <w:rsid w:val="003E0D14"/>
    <w:rsid w:val="003F7770"/>
    <w:rsid w:val="00402F2B"/>
    <w:rsid w:val="00435165"/>
    <w:rsid w:val="004367EE"/>
    <w:rsid w:val="00440A3B"/>
    <w:rsid w:val="00470A7E"/>
    <w:rsid w:val="00475628"/>
    <w:rsid w:val="004808B5"/>
    <w:rsid w:val="0048671D"/>
    <w:rsid w:val="004966CA"/>
    <w:rsid w:val="004A5E94"/>
    <w:rsid w:val="004C3B70"/>
    <w:rsid w:val="004D2403"/>
    <w:rsid w:val="004D412D"/>
    <w:rsid w:val="004E3046"/>
    <w:rsid w:val="004E4850"/>
    <w:rsid w:val="004F3E5F"/>
    <w:rsid w:val="00504E6D"/>
    <w:rsid w:val="00512871"/>
    <w:rsid w:val="005148F8"/>
    <w:rsid w:val="005412DD"/>
    <w:rsid w:val="00544B21"/>
    <w:rsid w:val="005461FF"/>
    <w:rsid w:val="005514A9"/>
    <w:rsid w:val="00551667"/>
    <w:rsid w:val="00561D2F"/>
    <w:rsid w:val="005712A7"/>
    <w:rsid w:val="00592E0D"/>
    <w:rsid w:val="00595C93"/>
    <w:rsid w:val="005B2F21"/>
    <w:rsid w:val="005C5B0D"/>
    <w:rsid w:val="005D737A"/>
    <w:rsid w:val="0060331B"/>
    <w:rsid w:val="00603F30"/>
    <w:rsid w:val="00614C23"/>
    <w:rsid w:val="00617121"/>
    <w:rsid w:val="00627A58"/>
    <w:rsid w:val="00642B98"/>
    <w:rsid w:val="00673724"/>
    <w:rsid w:val="00673D20"/>
    <w:rsid w:val="00674705"/>
    <w:rsid w:val="006822C7"/>
    <w:rsid w:val="00682D08"/>
    <w:rsid w:val="006867EA"/>
    <w:rsid w:val="00693A7E"/>
    <w:rsid w:val="00694A2A"/>
    <w:rsid w:val="00696C93"/>
    <w:rsid w:val="006B4907"/>
    <w:rsid w:val="006C2571"/>
    <w:rsid w:val="006C73AD"/>
    <w:rsid w:val="006D53D9"/>
    <w:rsid w:val="006D6DD1"/>
    <w:rsid w:val="006E59FF"/>
    <w:rsid w:val="006F27BD"/>
    <w:rsid w:val="006F45A3"/>
    <w:rsid w:val="006F5CF9"/>
    <w:rsid w:val="006F5EEC"/>
    <w:rsid w:val="006F63AC"/>
    <w:rsid w:val="006F77C8"/>
    <w:rsid w:val="00705328"/>
    <w:rsid w:val="007176EC"/>
    <w:rsid w:val="00717F83"/>
    <w:rsid w:val="007352E9"/>
    <w:rsid w:val="007403C5"/>
    <w:rsid w:val="00741B1C"/>
    <w:rsid w:val="00741B9D"/>
    <w:rsid w:val="00747ECA"/>
    <w:rsid w:val="00754912"/>
    <w:rsid w:val="007637DE"/>
    <w:rsid w:val="0078413C"/>
    <w:rsid w:val="007873DD"/>
    <w:rsid w:val="00787605"/>
    <w:rsid w:val="007908BE"/>
    <w:rsid w:val="00792FE7"/>
    <w:rsid w:val="007A65D3"/>
    <w:rsid w:val="007A74FC"/>
    <w:rsid w:val="007C41A4"/>
    <w:rsid w:val="007C5D3A"/>
    <w:rsid w:val="007C5F99"/>
    <w:rsid w:val="007D646F"/>
    <w:rsid w:val="007E1CCA"/>
    <w:rsid w:val="007F7C0B"/>
    <w:rsid w:val="00800D40"/>
    <w:rsid w:val="00810CE7"/>
    <w:rsid w:val="00817AE7"/>
    <w:rsid w:val="00823A48"/>
    <w:rsid w:val="00832CC7"/>
    <w:rsid w:val="008346CC"/>
    <w:rsid w:val="00857AC0"/>
    <w:rsid w:val="00864F30"/>
    <w:rsid w:val="00870468"/>
    <w:rsid w:val="00872C25"/>
    <w:rsid w:val="00873D61"/>
    <w:rsid w:val="00875FD8"/>
    <w:rsid w:val="008776A8"/>
    <w:rsid w:val="0089604C"/>
    <w:rsid w:val="008A376E"/>
    <w:rsid w:val="008B17C5"/>
    <w:rsid w:val="008B6463"/>
    <w:rsid w:val="008F5AAC"/>
    <w:rsid w:val="00906177"/>
    <w:rsid w:val="00910433"/>
    <w:rsid w:val="00911187"/>
    <w:rsid w:val="0091224B"/>
    <w:rsid w:val="00914CE0"/>
    <w:rsid w:val="00920836"/>
    <w:rsid w:val="009263CB"/>
    <w:rsid w:val="00932FE3"/>
    <w:rsid w:val="00932FF7"/>
    <w:rsid w:val="009345C8"/>
    <w:rsid w:val="00955270"/>
    <w:rsid w:val="00955F5A"/>
    <w:rsid w:val="009659D5"/>
    <w:rsid w:val="009730B0"/>
    <w:rsid w:val="00987392"/>
    <w:rsid w:val="009C423A"/>
    <w:rsid w:val="009D59E9"/>
    <w:rsid w:val="009E2DF6"/>
    <w:rsid w:val="009E7D21"/>
    <w:rsid w:val="009F76E0"/>
    <w:rsid w:val="00A05B3E"/>
    <w:rsid w:val="00A07AC5"/>
    <w:rsid w:val="00A11255"/>
    <w:rsid w:val="00A15618"/>
    <w:rsid w:val="00A428CF"/>
    <w:rsid w:val="00A44404"/>
    <w:rsid w:val="00A7107F"/>
    <w:rsid w:val="00A74E01"/>
    <w:rsid w:val="00A9367C"/>
    <w:rsid w:val="00AC2AB4"/>
    <w:rsid w:val="00AD0EAC"/>
    <w:rsid w:val="00AE1B66"/>
    <w:rsid w:val="00AF7277"/>
    <w:rsid w:val="00B13F0E"/>
    <w:rsid w:val="00B14361"/>
    <w:rsid w:val="00B1632A"/>
    <w:rsid w:val="00B23B2A"/>
    <w:rsid w:val="00B23E01"/>
    <w:rsid w:val="00B41F0B"/>
    <w:rsid w:val="00B43B55"/>
    <w:rsid w:val="00B4788C"/>
    <w:rsid w:val="00B47D2E"/>
    <w:rsid w:val="00B6730E"/>
    <w:rsid w:val="00B70735"/>
    <w:rsid w:val="00B76170"/>
    <w:rsid w:val="00B85B5D"/>
    <w:rsid w:val="00B86653"/>
    <w:rsid w:val="00B90B6E"/>
    <w:rsid w:val="00B97318"/>
    <w:rsid w:val="00BC08C9"/>
    <w:rsid w:val="00BC28BA"/>
    <w:rsid w:val="00BD239D"/>
    <w:rsid w:val="00BE54D1"/>
    <w:rsid w:val="00BE6FAD"/>
    <w:rsid w:val="00BF33CF"/>
    <w:rsid w:val="00C41144"/>
    <w:rsid w:val="00C45510"/>
    <w:rsid w:val="00C4770B"/>
    <w:rsid w:val="00C47DB4"/>
    <w:rsid w:val="00C52D54"/>
    <w:rsid w:val="00C5621C"/>
    <w:rsid w:val="00C64C9F"/>
    <w:rsid w:val="00C73D92"/>
    <w:rsid w:val="00C7581A"/>
    <w:rsid w:val="00C829D6"/>
    <w:rsid w:val="00C94588"/>
    <w:rsid w:val="00C9742A"/>
    <w:rsid w:val="00CA646A"/>
    <w:rsid w:val="00CA6C52"/>
    <w:rsid w:val="00CF0EA4"/>
    <w:rsid w:val="00D07593"/>
    <w:rsid w:val="00D07E4B"/>
    <w:rsid w:val="00D10A55"/>
    <w:rsid w:val="00D14D5B"/>
    <w:rsid w:val="00D25C04"/>
    <w:rsid w:val="00D30279"/>
    <w:rsid w:val="00D327AE"/>
    <w:rsid w:val="00D3282B"/>
    <w:rsid w:val="00D32D0B"/>
    <w:rsid w:val="00D35C06"/>
    <w:rsid w:val="00D3727A"/>
    <w:rsid w:val="00D40FE5"/>
    <w:rsid w:val="00D42346"/>
    <w:rsid w:val="00D45908"/>
    <w:rsid w:val="00D57C08"/>
    <w:rsid w:val="00D64579"/>
    <w:rsid w:val="00D67E70"/>
    <w:rsid w:val="00D74563"/>
    <w:rsid w:val="00D94D46"/>
    <w:rsid w:val="00D96C7E"/>
    <w:rsid w:val="00DD31C1"/>
    <w:rsid w:val="00DD5140"/>
    <w:rsid w:val="00DD6A56"/>
    <w:rsid w:val="00DE65ED"/>
    <w:rsid w:val="00DF0E78"/>
    <w:rsid w:val="00DF1ADE"/>
    <w:rsid w:val="00E123EA"/>
    <w:rsid w:val="00E230CF"/>
    <w:rsid w:val="00E27E36"/>
    <w:rsid w:val="00E3245D"/>
    <w:rsid w:val="00E60ED0"/>
    <w:rsid w:val="00E61AF2"/>
    <w:rsid w:val="00E703B7"/>
    <w:rsid w:val="00E75DCD"/>
    <w:rsid w:val="00E90E70"/>
    <w:rsid w:val="00E925AA"/>
    <w:rsid w:val="00E940CC"/>
    <w:rsid w:val="00EA3C8E"/>
    <w:rsid w:val="00EA4EAE"/>
    <w:rsid w:val="00EB5B3B"/>
    <w:rsid w:val="00EB6EE2"/>
    <w:rsid w:val="00EC3297"/>
    <w:rsid w:val="00ED0B67"/>
    <w:rsid w:val="00ED7E15"/>
    <w:rsid w:val="00EF2024"/>
    <w:rsid w:val="00EF71FE"/>
    <w:rsid w:val="00F058F7"/>
    <w:rsid w:val="00F13DA5"/>
    <w:rsid w:val="00F20E66"/>
    <w:rsid w:val="00F22D6F"/>
    <w:rsid w:val="00F24928"/>
    <w:rsid w:val="00F36ED3"/>
    <w:rsid w:val="00F40918"/>
    <w:rsid w:val="00F4327B"/>
    <w:rsid w:val="00F43638"/>
    <w:rsid w:val="00F5110C"/>
    <w:rsid w:val="00F54952"/>
    <w:rsid w:val="00F565F9"/>
    <w:rsid w:val="00F77149"/>
    <w:rsid w:val="00F77346"/>
    <w:rsid w:val="00F93209"/>
    <w:rsid w:val="00F936FD"/>
    <w:rsid w:val="00FA08DC"/>
    <w:rsid w:val="00FA3CE8"/>
    <w:rsid w:val="00FB47C9"/>
    <w:rsid w:val="00FD005C"/>
    <w:rsid w:val="00FD07DF"/>
    <w:rsid w:val="00FD48F3"/>
    <w:rsid w:val="00FE5279"/>
    <w:rsid w:val="00FF28C2"/>
    <w:rsid w:val="00FF3AFB"/>
    <w:rsid w:val="00FF3D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3C638B84-1579-4E68-9F3C-0B077BFB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5D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0A3B"/>
    <w:pPr>
      <w:tabs>
        <w:tab w:val="center" w:pos="4252"/>
        <w:tab w:val="right" w:pos="8504"/>
      </w:tabs>
      <w:snapToGrid w:val="0"/>
    </w:pPr>
  </w:style>
  <w:style w:type="character" w:customStyle="1" w:styleId="a4">
    <w:name w:val="ヘッダー (文字)"/>
    <w:basedOn w:val="a0"/>
    <w:link w:val="a3"/>
    <w:uiPriority w:val="99"/>
    <w:rsid w:val="00440A3B"/>
  </w:style>
  <w:style w:type="paragraph" w:styleId="a5">
    <w:name w:val="footer"/>
    <w:basedOn w:val="a"/>
    <w:link w:val="a6"/>
    <w:uiPriority w:val="99"/>
    <w:unhideWhenUsed/>
    <w:rsid w:val="00440A3B"/>
    <w:pPr>
      <w:tabs>
        <w:tab w:val="center" w:pos="4252"/>
        <w:tab w:val="right" w:pos="8504"/>
      </w:tabs>
      <w:snapToGrid w:val="0"/>
    </w:pPr>
  </w:style>
  <w:style w:type="character" w:customStyle="1" w:styleId="a6">
    <w:name w:val="フッター (文字)"/>
    <w:basedOn w:val="a0"/>
    <w:link w:val="a5"/>
    <w:uiPriority w:val="99"/>
    <w:rsid w:val="00440A3B"/>
  </w:style>
  <w:style w:type="paragraph" w:styleId="a7">
    <w:name w:val="Balloon Text"/>
    <w:basedOn w:val="a"/>
    <w:link w:val="a8"/>
    <w:uiPriority w:val="99"/>
    <w:semiHidden/>
    <w:unhideWhenUsed/>
    <w:rsid w:val="0010077A"/>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0077A"/>
    <w:rPr>
      <w:rFonts w:asciiTheme="majorHAnsi" w:eastAsiaTheme="majorEastAsia" w:hAnsiTheme="majorHAnsi" w:cstheme="majorBidi"/>
      <w:sz w:val="18"/>
      <w:szCs w:val="18"/>
    </w:rPr>
  </w:style>
  <w:style w:type="paragraph" w:styleId="a9">
    <w:name w:val="List Paragraph"/>
    <w:basedOn w:val="a"/>
    <w:uiPriority w:val="34"/>
    <w:qFormat/>
    <w:rsid w:val="00206E4D"/>
    <w:pPr>
      <w:ind w:leftChars="400" w:left="840"/>
    </w:pPr>
  </w:style>
  <w:style w:type="paragraph" w:styleId="aa">
    <w:name w:val="No Spacing"/>
    <w:uiPriority w:val="1"/>
    <w:qFormat/>
    <w:rsid w:val="00987392"/>
    <w:pPr>
      <w:widowControl w:val="0"/>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16D366F717ABE4BB331B6E1BEAFF525" ma:contentTypeVersion="12" ma:contentTypeDescription="新しいドキュメントを作成します。" ma:contentTypeScope="" ma:versionID="2ffd8be8ed1ebbd66b54fed383370b4e">
  <xsd:schema xmlns:xsd="http://www.w3.org/2001/XMLSchema" xmlns:xs="http://www.w3.org/2001/XMLSchema" xmlns:p="http://schemas.microsoft.com/office/2006/metadata/properties" xmlns:ns2="3fae6192-6fa0-4129-ba0e-59a9d4621257" xmlns:ns3="14845a59-19c0-419e-937b-3e0304f241ff" targetNamespace="http://schemas.microsoft.com/office/2006/metadata/properties" ma:root="true" ma:fieldsID="2a7bdebdb69e6b1be9c83a931016e115" ns2:_="" ns3:_="">
    <xsd:import namespace="3fae6192-6fa0-4129-ba0e-59a9d4621257"/>
    <xsd:import namespace="14845a59-19c0-419e-937b-3e0304f241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6192-6fa0-4129-ba0e-59a9d4621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c00dd7a2-34d6-4a01-ba1d-b393478267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845a59-19c0-419e-937b-3e0304f241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6cf48f-3e9c-4c58-8f96-0aed38d0883c}" ma:internalName="TaxCatchAll" ma:showField="CatchAllData" ma:web="14845a59-19c0-419e-937b-3e0304f24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ae6192-6fa0-4129-ba0e-59a9d4621257">
      <Terms xmlns="http://schemas.microsoft.com/office/infopath/2007/PartnerControls"/>
    </lcf76f155ced4ddcb4097134ff3c332f>
    <TaxCatchAll xmlns="14845a59-19c0-419e-937b-3e0304f241ff" xsi:nil="true"/>
  </documentManagement>
</p:properties>
</file>

<file path=customXml/itemProps1.xml><?xml version="1.0" encoding="utf-8"?>
<ds:datastoreItem xmlns:ds="http://schemas.openxmlformats.org/officeDocument/2006/customXml" ds:itemID="{9E3A668F-193D-4E4E-9D18-FBFD0595E844}">
  <ds:schemaRefs>
    <ds:schemaRef ds:uri="http://schemas.openxmlformats.org/officeDocument/2006/bibliography"/>
  </ds:schemaRefs>
</ds:datastoreItem>
</file>

<file path=customXml/itemProps2.xml><?xml version="1.0" encoding="utf-8"?>
<ds:datastoreItem xmlns:ds="http://schemas.openxmlformats.org/officeDocument/2006/customXml" ds:itemID="{22E0ECF1-1759-449C-8610-20D7EC95D97B}"/>
</file>

<file path=customXml/itemProps3.xml><?xml version="1.0" encoding="utf-8"?>
<ds:datastoreItem xmlns:ds="http://schemas.openxmlformats.org/officeDocument/2006/customXml" ds:itemID="{4211CAC9-E576-49A0-B981-69AF052EA886}"/>
</file>

<file path=customXml/itemProps4.xml><?xml version="1.0" encoding="utf-8"?>
<ds:datastoreItem xmlns:ds="http://schemas.openxmlformats.org/officeDocument/2006/customXml" ds:itemID="{7AC6FAE3-69C6-415A-93AB-813E2759F468}"/>
</file>

<file path=docProps/app.xml><?xml version="1.0" encoding="utf-8"?>
<Properties xmlns="http://schemas.openxmlformats.org/officeDocument/2006/extended-properties" xmlns:vt="http://schemas.openxmlformats.org/officeDocument/2006/docPropsVTypes">
  <Template>Normal.dotm</Template>
  <TotalTime>124</TotalTime>
  <Pages>4</Pages>
  <Words>264</Words>
  <Characters>1509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歩き方3　指導例</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歩き方3　指導例</dc:title>
  <dc:creator>金融広報中央委員会</dc:creator>
  <cp:lastModifiedBy>2016</cp:lastModifiedBy>
  <cp:revision>45</cp:revision>
  <cp:lastPrinted>2018-03-07T10:19:00Z</cp:lastPrinted>
  <dcterms:created xsi:type="dcterms:W3CDTF">2018-02-11T08:31:00Z</dcterms:created>
  <dcterms:modified xsi:type="dcterms:W3CDTF">2024-06-19T05:15:00Z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0x010100016D366F717ABE4BB331B6E1BEAFF525</vt:lpwstr>
  </property>
</Properties>
</file>